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46" w:rsidRDefault="00790A46" w:rsidP="00790A46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790A46" w:rsidRDefault="00790A46" w:rsidP="00790A46">
      <w:pPr>
        <w:jc w:val="right"/>
        <w:rPr>
          <w:b/>
          <w:sz w:val="22"/>
          <w:szCs w:val="22"/>
        </w:rPr>
      </w:pPr>
    </w:p>
    <w:p w:rsidR="00790A46" w:rsidRDefault="00790A46" w:rsidP="00790A4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790A46" w:rsidRDefault="00790A46" w:rsidP="00790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продуктов питания</w:t>
      </w:r>
      <w:r w:rsidR="00942C5B">
        <w:rPr>
          <w:b/>
          <w:bCs/>
          <w:sz w:val="28"/>
          <w:szCs w:val="28"/>
        </w:rPr>
        <w:t xml:space="preserve"> (бакалея)</w:t>
      </w:r>
      <w:r w:rsidRPr="00182E38">
        <w:rPr>
          <w:b/>
          <w:bCs/>
          <w:sz w:val="28"/>
          <w:szCs w:val="28"/>
        </w:rPr>
        <w:t xml:space="preserve"> </w:t>
      </w:r>
      <w:r w:rsidR="007329E6">
        <w:rPr>
          <w:b/>
          <w:bCs/>
          <w:sz w:val="28"/>
          <w:szCs w:val="28"/>
        </w:rPr>
        <w:t>на 4</w:t>
      </w:r>
      <w:r>
        <w:rPr>
          <w:b/>
          <w:bCs/>
          <w:sz w:val="28"/>
          <w:szCs w:val="28"/>
        </w:rPr>
        <w:t xml:space="preserve"> квартал 2019г. </w:t>
      </w:r>
      <w:r w:rsidRPr="00182E38">
        <w:rPr>
          <w:b/>
          <w:bCs/>
          <w:sz w:val="28"/>
          <w:szCs w:val="28"/>
        </w:rPr>
        <w:t xml:space="preserve">для нужд </w:t>
      </w:r>
      <w:r w:rsidR="00B453C6">
        <w:rPr>
          <w:b/>
          <w:sz w:val="28"/>
          <w:szCs w:val="28"/>
        </w:rPr>
        <w:t>ЧУЗ «КБ «</w:t>
      </w:r>
      <w:proofErr w:type="spellStart"/>
      <w:r w:rsidR="00B453C6">
        <w:rPr>
          <w:b/>
          <w:sz w:val="28"/>
          <w:szCs w:val="28"/>
        </w:rPr>
        <w:t>РЖД-Медицина</w:t>
      </w:r>
      <w:proofErr w:type="spellEnd"/>
      <w:r w:rsidR="00B453C6">
        <w:rPr>
          <w:b/>
          <w:sz w:val="28"/>
          <w:szCs w:val="28"/>
        </w:rPr>
        <w:t>» г. Астрахань».</w:t>
      </w:r>
    </w:p>
    <w:p w:rsidR="00790A46" w:rsidRDefault="00790A46" w:rsidP="00790A46">
      <w:pPr>
        <w:jc w:val="center"/>
        <w:rPr>
          <w:b/>
          <w:sz w:val="28"/>
          <w:szCs w:val="28"/>
        </w:rPr>
      </w:pPr>
    </w:p>
    <w:p w:rsidR="00790A46" w:rsidRPr="00B453C6" w:rsidRDefault="00790A46" w:rsidP="00790A46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продуктов питания</w:t>
      </w:r>
      <w:r w:rsidR="00942C5B">
        <w:rPr>
          <w:bCs/>
        </w:rPr>
        <w:t xml:space="preserve"> (бакалея)</w:t>
      </w:r>
      <w:r w:rsidRPr="00182E38">
        <w:rPr>
          <w:bCs/>
        </w:rPr>
        <w:t xml:space="preserve"> </w:t>
      </w:r>
      <w:r w:rsidR="007329E6">
        <w:rPr>
          <w:bCs/>
        </w:rPr>
        <w:t>на 4</w:t>
      </w:r>
      <w:r>
        <w:rPr>
          <w:bCs/>
        </w:rPr>
        <w:t xml:space="preserve"> квартал 2019г. </w:t>
      </w:r>
      <w:r w:rsidRPr="00182E38">
        <w:rPr>
          <w:bCs/>
        </w:rPr>
        <w:t xml:space="preserve">для нужд </w:t>
      </w:r>
      <w:r w:rsidR="00B453C6" w:rsidRPr="00B453C6">
        <w:t>ЧУЗ «КБ «</w:t>
      </w:r>
      <w:proofErr w:type="spellStart"/>
      <w:r w:rsidR="00B453C6" w:rsidRPr="00B453C6">
        <w:t>РЖД-Медицина</w:t>
      </w:r>
      <w:proofErr w:type="spellEnd"/>
      <w:r w:rsidR="00B453C6" w:rsidRPr="00B453C6">
        <w:t>» г. Астрахань».</w:t>
      </w:r>
    </w:p>
    <w:p w:rsidR="00790A46" w:rsidRPr="00182E38" w:rsidRDefault="00790A46" w:rsidP="00790A46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6"/>
        <w:gridCol w:w="4376"/>
        <w:gridCol w:w="1587"/>
        <w:gridCol w:w="1587"/>
      </w:tblGrid>
      <w:tr w:rsidR="00790A4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№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Наименование товара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Кол-во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182E38">
              <w:rPr>
                <w:color w:val="000000"/>
              </w:rPr>
              <w:t>Ед</w:t>
            </w:r>
            <w:proofErr w:type="gramStart"/>
            <w:r w:rsidRPr="00182E38">
              <w:rPr>
                <w:color w:val="000000"/>
              </w:rPr>
              <w:t>.и</w:t>
            </w:r>
            <w:proofErr w:type="gramEnd"/>
            <w:r w:rsidRPr="00182E38">
              <w:rPr>
                <w:color w:val="000000"/>
              </w:rPr>
              <w:t>зм</w:t>
            </w:r>
            <w:proofErr w:type="spellEnd"/>
            <w:r w:rsidRPr="00182E38">
              <w:rPr>
                <w:color w:val="000000"/>
              </w:rPr>
              <w:t>.</w:t>
            </w:r>
          </w:p>
        </w:tc>
      </w:tr>
      <w:tr w:rsidR="00790A4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Масло растительное </w:t>
            </w:r>
            <w:proofErr w:type="spellStart"/>
            <w:r w:rsidRPr="004A503E">
              <w:rPr>
                <w:color w:val="000000"/>
              </w:rPr>
              <w:t>рафин</w:t>
            </w:r>
            <w:proofErr w:type="spellEnd"/>
            <w:r w:rsidRPr="004A503E">
              <w:rPr>
                <w:color w:val="000000"/>
              </w:rPr>
              <w:t xml:space="preserve">., </w:t>
            </w:r>
            <w:proofErr w:type="spellStart"/>
            <w:r w:rsidRPr="004A503E">
              <w:rPr>
                <w:color w:val="000000"/>
              </w:rPr>
              <w:t>дезодор</w:t>
            </w:r>
            <w:proofErr w:type="spellEnd"/>
            <w:r w:rsidRPr="004A503E">
              <w:rPr>
                <w:color w:val="000000"/>
              </w:rPr>
              <w:t>. ГОСТ 1129-2013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кг</w:t>
            </w:r>
          </w:p>
        </w:tc>
      </w:tr>
      <w:tr w:rsidR="007329E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Pr="00182E38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Pr="004A503E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 xml:space="preserve">Мука пшеничная в/с ГОСТ </w:t>
            </w:r>
            <w:proofErr w:type="gramStart"/>
            <w:r w:rsidRPr="004A503E">
              <w:rPr>
                <w:color w:val="000000"/>
              </w:rPr>
              <w:t>Р</w:t>
            </w:r>
            <w:proofErr w:type="gramEnd"/>
            <w:r w:rsidRPr="004A503E">
              <w:rPr>
                <w:color w:val="000000"/>
              </w:rPr>
              <w:t xml:space="preserve"> 52189-2003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02067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4A503E">
              <w:rPr>
                <w:color w:val="000000"/>
              </w:rPr>
              <w:t xml:space="preserve">Крупа гречневая ГОСТ 5550-74 ГОСТ </w:t>
            </w:r>
            <w:proofErr w:type="gramStart"/>
            <w:r w:rsidRPr="004A503E">
              <w:rPr>
                <w:color w:val="000000"/>
              </w:rPr>
              <w:t>Р</w:t>
            </w:r>
            <w:proofErr w:type="gramEnd"/>
            <w:r w:rsidRPr="004A503E">
              <w:rPr>
                <w:color w:val="000000"/>
              </w:rPr>
              <w:t xml:space="preserve"> 55290-2012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182E38"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>Рис шлиф. ГОСТ 6292-93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182E38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329E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Pr="004A503E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503E">
              <w:rPr>
                <w:color w:val="000000"/>
              </w:rPr>
              <w:t>Хлопья овсяные ГОСТ 21149-93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329E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Pr="004A503E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манная ГОСТ 7022-97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329E6" w:rsidRPr="00182E38" w:rsidTr="006F785A">
        <w:trPr>
          <w:trHeight w:val="2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Pr="004A503E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перловая ГОСТ 5784-60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пшеничная ГОСТ 276-60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329E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7329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пшено ГОСТ 572-60 ГОСТ 572-2016</w:t>
            </w:r>
          </w:p>
          <w:p w:rsidR="007329E6" w:rsidRPr="00441FEA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ячневая ГОСТ 5784-60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Крупа горох шлиф, колот. ГОСТ 6201-68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Фасоль продовольственная ГОСТ 7758-75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329E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Pr="00441FEA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Макаронные изделия ГОСТ 31743-2012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Сахар песок весовой ГОСТ 33222-2015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Кисель фруктово-ягодный ГОСТ 18488-2000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Сухофрукты ГОСТ 32896-2014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2067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Pr="00441FEA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Шиповник весовой ГОСТ 1994-93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2067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Pr="004A503E" w:rsidRDefault="00020676" w:rsidP="00BB5D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Сок томатный  (пач.1л)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02067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Pr="004A503E" w:rsidRDefault="00020676" w:rsidP="00BB5D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Сок </w:t>
            </w:r>
            <w:r>
              <w:rPr>
                <w:color w:val="000000"/>
              </w:rPr>
              <w:t>фрукт</w:t>
            </w:r>
            <w:r w:rsidRPr="00441FEA">
              <w:rPr>
                <w:color w:val="000000"/>
              </w:rPr>
              <w:t xml:space="preserve"> ГОСТ 32103-203 ТУ 9163-001-11013684-09 (пач.1л)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67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Лавровый лист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Уксусная эссенция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41FEA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Горчичный порошок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41FEA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Сода пищевая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Чай </w:t>
            </w:r>
            <w:proofErr w:type="spellStart"/>
            <w:r w:rsidRPr="00441FEA">
              <w:rPr>
                <w:color w:val="000000"/>
              </w:rPr>
              <w:t>мелколистовой</w:t>
            </w:r>
            <w:proofErr w:type="spellEnd"/>
            <w:r w:rsidRPr="00441FEA">
              <w:rPr>
                <w:color w:val="000000"/>
              </w:rPr>
              <w:t xml:space="preserve"> черный байховый, ГОСТ 1938-90 (пач.200г)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329E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329E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Pr="00441FEA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>Соль поваренная пищевая молотая ГОСТ 51574-2000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9E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790A46" w:rsidRPr="00182E38" w:rsidTr="006F785A">
        <w:trPr>
          <w:trHeight w:val="61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Pr="004A503E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1FEA">
              <w:rPr>
                <w:color w:val="000000"/>
              </w:rPr>
              <w:t xml:space="preserve">Томатная паста 25% </w:t>
            </w:r>
            <w:proofErr w:type="spellStart"/>
            <w:r w:rsidRPr="00441FEA">
              <w:rPr>
                <w:color w:val="000000"/>
              </w:rPr>
              <w:t>конс</w:t>
            </w:r>
            <w:proofErr w:type="spellEnd"/>
            <w:r w:rsidRPr="00441FEA">
              <w:rPr>
                <w:color w:val="000000"/>
              </w:rPr>
              <w:t>. ГОСТ 54678-2011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02067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A46" w:rsidRDefault="00790A46" w:rsidP="006F78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</w:tbl>
    <w:p w:rsidR="00790A46" w:rsidRPr="00182E38" w:rsidRDefault="00790A46" w:rsidP="00790A46">
      <w:pPr>
        <w:jc w:val="both"/>
      </w:pPr>
    </w:p>
    <w:p w:rsidR="00790A46" w:rsidRPr="00182E38" w:rsidRDefault="00790A46" w:rsidP="00790A46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790A46" w:rsidRPr="00182E38" w:rsidRDefault="00790A46" w:rsidP="00790A46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790A46" w:rsidRPr="00182E38" w:rsidRDefault="00790A46" w:rsidP="00790A46"/>
    <w:p w:rsidR="00790A46" w:rsidRPr="00182E38" w:rsidRDefault="00790A46" w:rsidP="00790A46">
      <w:pPr>
        <w:jc w:val="both"/>
        <w:rPr>
          <w:color w:val="000000"/>
        </w:rPr>
      </w:pPr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требованиям </w:t>
      </w:r>
      <w:r w:rsidRPr="00182E38">
        <w:rPr>
          <w:color w:val="000000"/>
        </w:rPr>
        <w:t>ГОСТ</w:t>
      </w:r>
      <w:r>
        <w:rPr>
          <w:bCs/>
          <w:color w:val="000000"/>
        </w:rPr>
        <w:t>, ТУ на каждое наименование товара</w:t>
      </w:r>
      <w:r>
        <w:rPr>
          <w:color w:val="000000"/>
        </w:rPr>
        <w:t>,</w:t>
      </w:r>
      <w:r w:rsidRPr="00182E38">
        <w:rPr>
          <w:color w:val="000000"/>
        </w:rPr>
        <w:t xml:space="preserve">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790A46" w:rsidRPr="00182E38" w:rsidRDefault="00790A46" w:rsidP="00790A46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790A46" w:rsidRPr="00D61A60" w:rsidRDefault="00790A46" w:rsidP="00790A46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790A46" w:rsidRPr="001344A5" w:rsidRDefault="00790A46" w:rsidP="00790A46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790A46" w:rsidRPr="001344A5" w:rsidRDefault="00790A46" w:rsidP="00790A46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790A46" w:rsidRPr="001344A5" w:rsidRDefault="00790A46" w:rsidP="00790A46">
      <w:pPr>
        <w:pStyle w:val="a3"/>
        <w:rPr>
          <w:bCs/>
          <w:sz w:val="22"/>
          <w:szCs w:val="22"/>
          <w:u w:val="single"/>
        </w:rPr>
      </w:pPr>
    </w:p>
    <w:p w:rsidR="00790A46" w:rsidRPr="00F01F56" w:rsidRDefault="00790A46" w:rsidP="00790A46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790A46" w:rsidRDefault="00790A46" w:rsidP="00790A46">
      <w:pPr>
        <w:jc w:val="both"/>
      </w:pPr>
      <w:r>
        <w:t>- общий срок поставки: с м</w:t>
      </w:r>
      <w:r w:rsidR="00020676">
        <w:t>омента заключения договора до 31.12</w:t>
      </w:r>
      <w:r>
        <w:t xml:space="preserve">.2019г.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790A46" w:rsidRPr="000112CF" w:rsidRDefault="00790A46" w:rsidP="00790A46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</w:t>
      </w:r>
      <w:r w:rsidRPr="000112CF">
        <w:rPr>
          <w:rFonts w:eastAsia="Calibri"/>
          <w:kern w:val="1"/>
          <w:lang w:eastAsia="ar-SA"/>
        </w:rPr>
        <w:lastRenderedPageBreak/>
        <w:t xml:space="preserve">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790A46" w:rsidRPr="000112CF" w:rsidRDefault="00790A46" w:rsidP="00790A46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7C757F" w:rsidRDefault="00790A46" w:rsidP="00790A46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CE3090" w:rsidRDefault="00CE3090" w:rsidP="00CE3090">
      <w:pPr>
        <w:suppressAutoHyphens/>
        <w:spacing w:line="280" w:lineRule="exact"/>
        <w:jc w:val="both"/>
        <w:rPr>
          <w:rFonts w:eastAsia="Calibri"/>
          <w:kern w:val="2"/>
          <w:lang w:eastAsia="ar-SA"/>
        </w:rPr>
      </w:pPr>
    </w:p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20676"/>
    <w:rsid w:val="000644E9"/>
    <w:rsid w:val="0011543B"/>
    <w:rsid w:val="00162771"/>
    <w:rsid w:val="00182E38"/>
    <w:rsid w:val="001B66E1"/>
    <w:rsid w:val="00206A0D"/>
    <w:rsid w:val="00215425"/>
    <w:rsid w:val="002E72D8"/>
    <w:rsid w:val="003A52B0"/>
    <w:rsid w:val="00453960"/>
    <w:rsid w:val="00513EAD"/>
    <w:rsid w:val="00524796"/>
    <w:rsid w:val="00576F80"/>
    <w:rsid w:val="00593398"/>
    <w:rsid w:val="005E72F5"/>
    <w:rsid w:val="005E76EA"/>
    <w:rsid w:val="005F7856"/>
    <w:rsid w:val="00624BEE"/>
    <w:rsid w:val="00680071"/>
    <w:rsid w:val="007329E6"/>
    <w:rsid w:val="00790A46"/>
    <w:rsid w:val="007C4E67"/>
    <w:rsid w:val="007C757F"/>
    <w:rsid w:val="00875FBB"/>
    <w:rsid w:val="008D26AF"/>
    <w:rsid w:val="008E68A8"/>
    <w:rsid w:val="00942C5B"/>
    <w:rsid w:val="00951F12"/>
    <w:rsid w:val="0095667B"/>
    <w:rsid w:val="00B23C8E"/>
    <w:rsid w:val="00B453C6"/>
    <w:rsid w:val="00BA0506"/>
    <w:rsid w:val="00C27511"/>
    <w:rsid w:val="00C73DCF"/>
    <w:rsid w:val="00CA3645"/>
    <w:rsid w:val="00CA426E"/>
    <w:rsid w:val="00CE3090"/>
    <w:rsid w:val="00CE66B0"/>
    <w:rsid w:val="00D24EFD"/>
    <w:rsid w:val="00D67BB0"/>
    <w:rsid w:val="00D9128B"/>
    <w:rsid w:val="00D914FD"/>
    <w:rsid w:val="00DC6CEE"/>
    <w:rsid w:val="00DD398F"/>
    <w:rsid w:val="00DF7EE2"/>
    <w:rsid w:val="00E13C8A"/>
    <w:rsid w:val="00EA0DED"/>
    <w:rsid w:val="00ED644A"/>
    <w:rsid w:val="00F255EC"/>
    <w:rsid w:val="00FC2787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24</cp:revision>
  <cp:lastPrinted>2019-03-28T12:30:00Z</cp:lastPrinted>
  <dcterms:created xsi:type="dcterms:W3CDTF">2019-01-25T05:46:00Z</dcterms:created>
  <dcterms:modified xsi:type="dcterms:W3CDTF">2019-09-13T10:18:00Z</dcterms:modified>
</cp:coreProperties>
</file>