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EE5969">
        <w:rPr>
          <w:rStyle w:val="normaltextrun"/>
          <w:b/>
          <w:sz w:val="22"/>
          <w:szCs w:val="22"/>
        </w:rPr>
        <w:t>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EE5969">
        <w:rPr>
          <w:rStyle w:val="normaltextrun"/>
          <w:sz w:val="22"/>
          <w:szCs w:val="22"/>
        </w:rPr>
        <w:t>______________________________________________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EE5969">
        <w:rPr>
          <w:rStyle w:val="normaltextrun"/>
          <w:sz w:val="22"/>
          <w:szCs w:val="22"/>
        </w:rPr>
        <w:t>___________</w:t>
      </w:r>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EE5969" w:rsidRDefault="003B2300" w:rsidP="00EE5969">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3B2300">
        <w:rPr>
          <w:sz w:val="22"/>
          <w:szCs w:val="22"/>
        </w:rPr>
        <w:t xml:space="preserve">В целях обеспечения качества предоставляемых медицинских услуг и в соответствии с требованиями ГОСТ </w:t>
      </w:r>
      <w:proofErr w:type="gramStart"/>
      <w:r w:rsidRPr="003B2300">
        <w:rPr>
          <w:sz w:val="22"/>
          <w:szCs w:val="22"/>
        </w:rPr>
        <w:t>Р</w:t>
      </w:r>
      <w:proofErr w:type="gramEnd"/>
      <w:r w:rsidRPr="003B2300">
        <w:rPr>
          <w:sz w:val="22"/>
          <w:szCs w:val="22"/>
        </w:rPr>
        <w:t xml:space="preserve"> ИСО 15189-2015 «Лаборатории медицинские. </w:t>
      </w:r>
      <w:proofErr w:type="gramStart"/>
      <w:r w:rsidRPr="003B2300">
        <w:rPr>
          <w:sz w:val="22"/>
          <w:szCs w:val="22"/>
        </w:rPr>
        <w:t>Частные требования к качеству и компетентности», приказов МЗ РФ от 26.01.94 № 9, от 03.05.95 № 117, от 19.02.96 № 60, от 25.12.97 № 380, от 07.02.2000 № 45 Заказчик поручает Исполнителю оказать услуги по внешней оценке качества исследований, выполняемых в лаборатории Заказчика (далее – лаборатория), разработке и/или подбору материалов по повышению качества работы лаборатории согласно указанным Заказчиком позициям Бланка-Заказа (Приложение № 1), являющемуся неотъемлемой частью</w:t>
      </w:r>
      <w:proofErr w:type="gramEnd"/>
      <w:r w:rsidRPr="003B2300">
        <w:rPr>
          <w:sz w:val="22"/>
          <w:szCs w:val="22"/>
        </w:rPr>
        <w:t xml:space="preserve"> Договора.</w:t>
      </w:r>
    </w:p>
    <w:p w:rsidR="00937AFB" w:rsidRPr="00D63C6C" w:rsidRDefault="002B33A1" w:rsidP="00D63C6C">
      <w:pPr>
        <w:widowControl/>
        <w:autoSpaceDE/>
        <w:autoSpaceDN/>
        <w:adjustRightInd/>
        <w:spacing w:before="120" w:line="20" w:lineRule="atLeast"/>
        <w:ind w:right="57"/>
        <w:jc w:val="both"/>
        <w:rPr>
          <w:sz w:val="22"/>
          <w:szCs w:val="22"/>
        </w:rPr>
      </w:pPr>
      <w:r w:rsidRPr="00D63C6C">
        <w:rPr>
          <w:sz w:val="22"/>
          <w:szCs w:val="22"/>
        </w:rPr>
        <w:t xml:space="preserve">1.2. Сроки </w:t>
      </w:r>
      <w:r w:rsidR="0071354A" w:rsidRPr="00D63C6C">
        <w:rPr>
          <w:sz w:val="22"/>
          <w:szCs w:val="22"/>
        </w:rPr>
        <w:t>оказания услуг</w:t>
      </w:r>
      <w:r w:rsidR="00937AFB" w:rsidRPr="00D63C6C">
        <w:rPr>
          <w:sz w:val="22"/>
          <w:szCs w:val="22"/>
        </w:rPr>
        <w:t>: с момента заключения н</w:t>
      </w:r>
      <w:r w:rsidR="00DD75C1">
        <w:rPr>
          <w:sz w:val="22"/>
          <w:szCs w:val="22"/>
        </w:rPr>
        <w:t>астоящего Договора по 31.12.2018</w:t>
      </w:r>
      <w:r w:rsidR="00937AFB" w:rsidRPr="00D63C6C">
        <w:rPr>
          <w:sz w:val="22"/>
          <w:szCs w:val="22"/>
        </w:rPr>
        <w:t xml:space="preserve">г. </w:t>
      </w:r>
      <w:r w:rsidR="00EE5969" w:rsidRPr="00D63C6C">
        <w:rPr>
          <w:sz w:val="22"/>
          <w:szCs w:val="22"/>
        </w:rPr>
        <w:t>включительно</w:t>
      </w:r>
      <w:r w:rsidR="00937AFB" w:rsidRPr="00D63C6C">
        <w:rPr>
          <w:sz w:val="22"/>
          <w:szCs w:val="22"/>
        </w:rPr>
        <w:t>.</w:t>
      </w:r>
    </w:p>
    <w:p w:rsidR="002B33A1" w:rsidRPr="00D63C6C" w:rsidRDefault="002B33A1" w:rsidP="00D63C6C">
      <w:pPr>
        <w:widowControl/>
        <w:autoSpaceDE/>
        <w:autoSpaceDN/>
        <w:adjustRightInd/>
        <w:spacing w:before="120" w:line="20" w:lineRule="atLeast"/>
        <w:ind w:right="57"/>
        <w:jc w:val="both"/>
        <w:rPr>
          <w:sz w:val="22"/>
          <w:szCs w:val="22"/>
        </w:rPr>
      </w:pPr>
      <w:r w:rsidRPr="00D63C6C">
        <w:rPr>
          <w:sz w:val="22"/>
          <w:szCs w:val="22"/>
        </w:rPr>
        <w:t xml:space="preserve">1.3. </w:t>
      </w:r>
      <w:r w:rsidR="003B2300" w:rsidRPr="00D63C6C">
        <w:rPr>
          <w:rFonts w:eastAsia="SimSun"/>
          <w:kern w:val="1"/>
          <w:sz w:val="23"/>
          <w:szCs w:val="23"/>
          <w:lang w:bidi="hi-IN"/>
        </w:rPr>
        <w:t>Место оказания услуг: По месту деятельности Исполнителя.</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 xml:space="preserve">2. Сроки выполнения </w:t>
      </w:r>
      <w:r w:rsidR="00236FD6">
        <w:rPr>
          <w:b/>
          <w:sz w:val="22"/>
          <w:szCs w:val="22"/>
        </w:rPr>
        <w:t>услуг</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w:t>
      </w:r>
      <w:r w:rsidR="00EE5969">
        <w:rPr>
          <w:sz w:val="22"/>
          <w:szCs w:val="22"/>
        </w:rPr>
        <w:t xml:space="preserve"> 31.12.2019 г. включительно, а в части взаиморасчетов – до</w:t>
      </w:r>
      <w:r w:rsidRPr="00B95EC6">
        <w:rPr>
          <w:sz w:val="22"/>
          <w:szCs w:val="22"/>
        </w:rPr>
        <w:t xml:space="preserve">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 xml:space="preserve">3. Стоимость </w:t>
      </w:r>
      <w:r w:rsidR="00236FD6">
        <w:rPr>
          <w:rFonts w:ascii="Times New Roman" w:hAnsi="Times New Roman"/>
          <w:sz w:val="22"/>
          <w:szCs w:val="22"/>
        </w:rPr>
        <w:t>услуг</w:t>
      </w:r>
      <w:r w:rsidRPr="00B95EC6">
        <w:rPr>
          <w:rFonts w:ascii="Times New Roman" w:hAnsi="Times New Roman"/>
          <w:sz w:val="22"/>
          <w:szCs w:val="22"/>
        </w:rPr>
        <w:t>/услуг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 xml:space="preserve">Общая стоимость Услуг по настоящему договору </w:t>
      </w:r>
      <w:r w:rsidR="00EE5969">
        <w:rPr>
          <w:sz w:val="22"/>
          <w:szCs w:val="22"/>
        </w:rPr>
        <w:t xml:space="preserve">составляет _________(_____________________) руб. </w:t>
      </w:r>
      <w:proofErr w:type="spellStart"/>
      <w:r w:rsidR="00EE5969">
        <w:rPr>
          <w:sz w:val="22"/>
          <w:szCs w:val="22"/>
        </w:rPr>
        <w:t>__коп</w:t>
      </w:r>
      <w:proofErr w:type="spellEnd"/>
      <w:r w:rsidR="00EE5969">
        <w:rPr>
          <w:sz w:val="22"/>
          <w:szCs w:val="22"/>
        </w:rPr>
        <w:t>., включая НДС________/</w:t>
      </w:r>
      <w:proofErr w:type="gramStart"/>
      <w:r w:rsidR="00EE5969">
        <w:rPr>
          <w:sz w:val="22"/>
          <w:szCs w:val="22"/>
        </w:rPr>
        <w:t>НДС</w:t>
      </w:r>
      <w:proofErr w:type="gramEnd"/>
      <w:r w:rsidR="00EE5969">
        <w:rPr>
          <w:sz w:val="22"/>
          <w:szCs w:val="22"/>
        </w:rPr>
        <w:t xml:space="preserve"> не облагается (</w:t>
      </w:r>
      <w:proofErr w:type="spellStart"/>
      <w:r w:rsidR="00EE5969">
        <w:rPr>
          <w:sz w:val="22"/>
          <w:szCs w:val="22"/>
        </w:rPr>
        <w:t>п.__ст</w:t>
      </w:r>
      <w:proofErr w:type="spellEnd"/>
      <w:r w:rsidR="00EE5969">
        <w:rPr>
          <w:sz w:val="22"/>
          <w:szCs w:val="22"/>
        </w:rPr>
        <w:t>.__ НК РФ).</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 xml:space="preserve">ы </w:t>
      </w:r>
      <w:r w:rsidR="00E8518D">
        <w:rPr>
          <w:sz w:val="22"/>
          <w:szCs w:val="22"/>
        </w:rPr>
        <w:t>оказания услуг</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 xml:space="preserve">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jc w:val="both"/>
        <w:rPr>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4</w:t>
      </w:r>
      <w:r w:rsidR="002B33A1" w:rsidRPr="00B95EC6">
        <w:rPr>
          <w:rFonts w:ascii="Times New Roman" w:hAnsi="Times New Roman"/>
          <w:sz w:val="22"/>
          <w:szCs w:val="22"/>
        </w:rPr>
        <w:t>. Обязательства сторон</w:t>
      </w:r>
    </w:p>
    <w:p w:rsidR="003B2300" w:rsidRPr="0017052D" w:rsidRDefault="00D63C6C" w:rsidP="003B2300">
      <w:pPr>
        <w:tabs>
          <w:tab w:val="left" w:pos="1134"/>
          <w:tab w:val="left" w:pos="1276"/>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 Заказчик вправе:</w:t>
      </w:r>
    </w:p>
    <w:p w:rsidR="003B2300" w:rsidRPr="0017052D" w:rsidRDefault="00D63C6C" w:rsidP="003B2300">
      <w:pPr>
        <w:tabs>
          <w:tab w:val="left" w:pos="1134"/>
          <w:tab w:val="left" w:pos="1276"/>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допущенных Исполнителем и подтвержденных документально.</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lastRenderedPageBreak/>
        <w:t>4</w:t>
      </w:r>
      <w:r w:rsidR="003B2300" w:rsidRPr="0017052D">
        <w:rPr>
          <w:rFonts w:eastAsia="SimSun"/>
          <w:kern w:val="1"/>
          <w:sz w:val="23"/>
          <w:szCs w:val="23"/>
          <w:lang w:bidi="hi-IN"/>
        </w:rPr>
        <w:t>.1.2.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.1.3. Запрашивать у Исполнителя информацию о ходе выполняемых услуг.</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 xml:space="preserve">.1.4. Осуществлять </w:t>
      </w:r>
      <w:proofErr w:type="gramStart"/>
      <w:r w:rsidR="003B2300" w:rsidRPr="0017052D">
        <w:rPr>
          <w:rFonts w:eastAsia="SimSun"/>
          <w:kern w:val="1"/>
          <w:sz w:val="23"/>
          <w:szCs w:val="23"/>
          <w:lang w:bidi="hi-IN"/>
        </w:rPr>
        <w:t>контроль за</w:t>
      </w:r>
      <w:proofErr w:type="gramEnd"/>
      <w:r w:rsidR="003B2300" w:rsidRPr="0017052D">
        <w:rPr>
          <w:rFonts w:eastAsia="SimSun"/>
          <w:kern w:val="1"/>
          <w:sz w:val="23"/>
          <w:szCs w:val="23"/>
          <w:lang w:bidi="hi-IN"/>
        </w:rPr>
        <w:t xml:space="preserve"> объемом и сроками оказания услуг.</w:t>
      </w:r>
    </w:p>
    <w:p w:rsidR="003B2300" w:rsidRPr="0017052D" w:rsidRDefault="00D63C6C" w:rsidP="003B2300">
      <w:pPr>
        <w:tabs>
          <w:tab w:val="left" w:pos="1134"/>
          <w:tab w:val="left" w:pos="1276"/>
          <w:tab w:val="left" w:pos="1560"/>
        </w:tabs>
        <w:suppressAutoHyphens/>
        <w:ind w:firstLine="567"/>
        <w:jc w:val="both"/>
        <w:rPr>
          <w:rFonts w:eastAsia="SimSun"/>
          <w:b/>
          <w:strike/>
          <w:color w:val="FF0000"/>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.1.5. Ссылаться на недостатки оказания услуг.</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 Заказчик обязан:</w:t>
      </w:r>
    </w:p>
    <w:p w:rsidR="003B2300" w:rsidRPr="0017052D" w:rsidRDefault="00D63C6C" w:rsidP="003B2300">
      <w:pPr>
        <w:ind w:firstLine="567"/>
        <w:jc w:val="both"/>
        <w:rPr>
          <w:bCs/>
          <w:sz w:val="23"/>
          <w:szCs w:val="23"/>
        </w:rPr>
      </w:pPr>
      <w:r>
        <w:rPr>
          <w:rFonts w:eastAsia="SimSun"/>
          <w:kern w:val="1"/>
          <w:sz w:val="23"/>
          <w:szCs w:val="23"/>
          <w:lang w:bidi="hi-IN"/>
        </w:rPr>
        <w:t>4</w:t>
      </w:r>
      <w:r w:rsidR="003B2300" w:rsidRPr="0017052D">
        <w:rPr>
          <w:rFonts w:eastAsia="SimSun"/>
          <w:kern w:val="1"/>
          <w:sz w:val="23"/>
          <w:szCs w:val="23"/>
          <w:lang w:bidi="hi-IN"/>
        </w:rPr>
        <w:t>.2.1. О</w:t>
      </w:r>
      <w:r w:rsidR="003B2300" w:rsidRPr="0017052D">
        <w:rPr>
          <w:bCs/>
          <w:sz w:val="23"/>
          <w:szCs w:val="23"/>
        </w:rPr>
        <w:t>беспечить получение и соответствующее инструкциям Исполнителя хранение и исследование направленных ему контрольных образцов, оформление и отправку результатов их исследования.</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 xml:space="preserve">.2.2. Назначить ответственное лицо, которое будет осуществлять контроль за ходом и качеством оказания Исполнителем услуг, за соблюдением сроков оказания </w:t>
      </w:r>
      <w:proofErr w:type="gramStart"/>
      <w:r w:rsidR="003B2300" w:rsidRPr="0017052D">
        <w:rPr>
          <w:bCs/>
          <w:sz w:val="23"/>
          <w:szCs w:val="23"/>
        </w:rPr>
        <w:t>услуг</w:t>
      </w:r>
      <w:proofErr w:type="gramEnd"/>
      <w:r w:rsidR="003B2300" w:rsidRPr="0017052D">
        <w:rPr>
          <w:bCs/>
          <w:sz w:val="23"/>
          <w:szCs w:val="23"/>
        </w:rPr>
        <w:t xml:space="preserve"> и подписывать необходимые документы.</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.2.3.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 с приложением всех необходимых документов.</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.2.4. Своевременно принять и оплатить надлежащим образом оказанные услуги в соответствии с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 Исполнитель вправе:</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.3.2. Требовать своевременной оплаты выполненных услуг в соответствии с пунктом 2.6 настоящего Договора.</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.3.3.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3B2300" w:rsidRPr="0017052D" w:rsidRDefault="003B2300" w:rsidP="003B2300">
      <w:pPr>
        <w:tabs>
          <w:tab w:val="left" w:pos="1134"/>
          <w:tab w:val="left" w:pos="1276"/>
          <w:tab w:val="left" w:pos="1560"/>
        </w:tabs>
        <w:suppressAutoHyphens/>
        <w:ind w:firstLine="567"/>
        <w:jc w:val="both"/>
        <w:rPr>
          <w:rFonts w:eastAsia="SimSun"/>
          <w:kern w:val="1"/>
          <w:sz w:val="23"/>
          <w:szCs w:val="23"/>
          <w:lang w:bidi="hi-IN"/>
        </w:rPr>
      </w:pPr>
      <w:r w:rsidRPr="0017052D">
        <w:rPr>
          <w:rFonts w:eastAsia="SimSun"/>
          <w:kern w:val="1"/>
          <w:sz w:val="23"/>
          <w:szCs w:val="23"/>
          <w:lang w:bidi="hi-IN"/>
        </w:rP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17052D">
          <w:rPr>
            <w:rFonts w:eastAsia="SimSun"/>
            <w:kern w:val="1"/>
            <w:sz w:val="23"/>
            <w:szCs w:val="23"/>
            <w:lang w:bidi="hi-IN"/>
          </w:rPr>
          <w:t>документации</w:t>
        </w:r>
      </w:hyperlink>
      <w:r w:rsidRPr="0017052D">
        <w:rPr>
          <w:rFonts w:eastAsia="SimSun"/>
          <w:kern w:val="1"/>
          <w:sz w:val="23"/>
          <w:szCs w:val="23"/>
          <w:lang w:bidi="hi-IN"/>
        </w:rPr>
        <w:t>, представляемой Заказчику по результатам оказания услуг в порядке, установленном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.3.4. Запрашивать у Заказчика разъяснения и уточнения относительно оказания услуг в рамках настоящего Договора.</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.3.5. Получать от Заказчика содействие при оказании услуг в соответствии с условиями настоящего Договора.</w:t>
      </w:r>
    </w:p>
    <w:p w:rsidR="003B2300" w:rsidRPr="0017052D" w:rsidRDefault="00D63C6C" w:rsidP="003B2300">
      <w:pPr>
        <w:contextualSpacing/>
        <w:jc w:val="both"/>
        <w:rPr>
          <w:sz w:val="23"/>
          <w:szCs w:val="23"/>
        </w:rPr>
      </w:pPr>
      <w:r>
        <w:rPr>
          <w:sz w:val="23"/>
          <w:szCs w:val="23"/>
          <w:lang w:eastAsia="en-US"/>
        </w:rPr>
        <w:t xml:space="preserve">           4.3.6.</w:t>
      </w:r>
      <w:r w:rsidR="003B2300" w:rsidRPr="0017052D">
        <w:rPr>
          <w:sz w:val="23"/>
          <w:szCs w:val="23"/>
          <w:lang w:eastAsia="en-US"/>
        </w:rPr>
        <w:t xml:space="preserve"> </w:t>
      </w:r>
      <w:proofErr w:type="gramStart"/>
      <w:r>
        <w:rPr>
          <w:sz w:val="23"/>
          <w:szCs w:val="23"/>
        </w:rPr>
        <w:t>Обязательства</w:t>
      </w:r>
      <w:proofErr w:type="gramEnd"/>
      <w:r>
        <w:rPr>
          <w:sz w:val="23"/>
          <w:szCs w:val="23"/>
        </w:rPr>
        <w:t xml:space="preserve"> изложенные в п.4</w:t>
      </w:r>
      <w:r w:rsidR="003B2300" w:rsidRPr="0017052D">
        <w:rPr>
          <w:sz w:val="23"/>
          <w:szCs w:val="23"/>
        </w:rPr>
        <w:t xml:space="preserve">.4.2. </w:t>
      </w:r>
      <w:r w:rsidR="003B2300">
        <w:rPr>
          <w:sz w:val="23"/>
          <w:szCs w:val="23"/>
        </w:rPr>
        <w:t>Договора</w:t>
      </w:r>
      <w:r w:rsidR="003B2300" w:rsidRPr="0017052D">
        <w:rPr>
          <w:sz w:val="23"/>
          <w:szCs w:val="23"/>
        </w:rPr>
        <w:t>, которые он не сможет выполнить вследствие невыполнения Заказчико</w:t>
      </w:r>
      <w:r>
        <w:rPr>
          <w:sz w:val="23"/>
          <w:szCs w:val="23"/>
        </w:rPr>
        <w:t>м обязательств, изложенных в п.4</w:t>
      </w:r>
      <w:r w:rsidR="003B2300" w:rsidRPr="0017052D">
        <w:rPr>
          <w:sz w:val="23"/>
          <w:szCs w:val="23"/>
        </w:rPr>
        <w:t>.2.1. Договора, рассмотреть как выполненные</w:t>
      </w:r>
    </w:p>
    <w:p w:rsidR="003B2300" w:rsidRPr="0017052D" w:rsidRDefault="003B2300" w:rsidP="003B2300">
      <w:pPr>
        <w:contextualSpacing/>
        <w:jc w:val="both"/>
        <w:rPr>
          <w:rFonts w:eastAsia="SimSun"/>
          <w:kern w:val="1"/>
          <w:sz w:val="23"/>
          <w:szCs w:val="23"/>
          <w:lang w:bidi="hi-IN"/>
        </w:rPr>
      </w:pPr>
      <w:r w:rsidRPr="0017052D">
        <w:rPr>
          <w:sz w:val="23"/>
          <w:szCs w:val="23"/>
          <w:lang w:eastAsia="en-US"/>
        </w:rPr>
        <w:t xml:space="preserve">         </w:t>
      </w:r>
      <w:r>
        <w:rPr>
          <w:sz w:val="23"/>
          <w:szCs w:val="23"/>
          <w:lang w:eastAsia="en-US"/>
        </w:rPr>
        <w:t xml:space="preserve"> </w:t>
      </w:r>
      <w:r w:rsidR="00D63C6C">
        <w:rPr>
          <w:rFonts w:eastAsia="SimSun"/>
          <w:kern w:val="1"/>
          <w:sz w:val="23"/>
          <w:szCs w:val="23"/>
          <w:lang w:bidi="hi-IN"/>
        </w:rPr>
        <w:t>4</w:t>
      </w:r>
      <w:r w:rsidRPr="0017052D">
        <w:rPr>
          <w:rFonts w:eastAsia="SimSun"/>
          <w:kern w:val="1"/>
          <w:sz w:val="23"/>
          <w:szCs w:val="23"/>
          <w:lang w:bidi="hi-IN"/>
        </w:rPr>
        <w:t>.4. Исполнитель обязан:</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.4.1. Своевременно предоставлять Заказчику контрольные образцы.</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.4.2. Своевременно и качественно проводить оценку качества исследования контрольных образцов, выполненных лабораторией Заказчика в соответствии с действующими нормативными актами, регламентирующими проведение таких исследований, сертифицированных Минздравом РФ, на условиях предусмотренных настоящим Договором.</w:t>
      </w:r>
    </w:p>
    <w:p w:rsidR="003B2300" w:rsidRPr="0017052D" w:rsidRDefault="00D63C6C" w:rsidP="003B2300">
      <w:pPr>
        <w:ind w:firstLine="567"/>
        <w:jc w:val="both"/>
        <w:rPr>
          <w:b/>
          <w:bCs/>
          <w:strike/>
          <w:color w:val="FF0000"/>
          <w:sz w:val="23"/>
          <w:szCs w:val="23"/>
        </w:rPr>
      </w:pPr>
      <w:r>
        <w:rPr>
          <w:bCs/>
          <w:sz w:val="23"/>
          <w:szCs w:val="23"/>
        </w:rPr>
        <w:t>4</w:t>
      </w:r>
      <w:r w:rsidR="003B2300" w:rsidRPr="0017052D">
        <w:rPr>
          <w:bCs/>
          <w:sz w:val="23"/>
          <w:szCs w:val="23"/>
        </w:rPr>
        <w:t xml:space="preserve">.4.3. Передавать Заказчику результаты оценки качества исследования контрольных образцов, по мере оказания услуг по Договору, а также  соответствующие акты приема-передачи и счета-фактуры. </w:t>
      </w:r>
      <w:r w:rsidR="003B2300" w:rsidRPr="0017052D">
        <w:rPr>
          <w:sz w:val="23"/>
          <w:szCs w:val="23"/>
        </w:rPr>
        <w:t xml:space="preserve">По окончании срока действия Договора и при условии получения Исполнителем результатов исследования лабораторией всех контрольных образцов, а также подписанных Заказчиком актов и полной оплаты выполненных услуг, Исполнитель направит Заказчику </w:t>
      </w:r>
      <w:r w:rsidR="003B2300" w:rsidRPr="0017052D">
        <w:rPr>
          <w:i/>
          <w:sz w:val="23"/>
          <w:szCs w:val="23"/>
        </w:rPr>
        <w:t>свидетельство</w:t>
      </w:r>
      <w:r w:rsidR="003B2300" w:rsidRPr="0017052D">
        <w:rPr>
          <w:sz w:val="23"/>
          <w:szCs w:val="23"/>
        </w:rPr>
        <w:t xml:space="preserve"> об участии лаборатории в указанных разделах. По разделам, для которых результаты исследования контрольных образцов будут представлены Заказчиком не во всех циклах, Исполнитель направит Заказчику </w:t>
      </w:r>
      <w:r w:rsidR="003B2300" w:rsidRPr="0017052D">
        <w:rPr>
          <w:i/>
          <w:sz w:val="23"/>
          <w:szCs w:val="23"/>
        </w:rPr>
        <w:t>сведения</w:t>
      </w:r>
      <w:r w:rsidR="003B2300" w:rsidRPr="0017052D">
        <w:rPr>
          <w:sz w:val="23"/>
          <w:szCs w:val="23"/>
        </w:rPr>
        <w:t xml:space="preserve"> о числе циклов, в которых лаборатория приняла участие.</w:t>
      </w:r>
    </w:p>
    <w:p w:rsidR="003B2300" w:rsidRPr="0017052D" w:rsidRDefault="00D63C6C" w:rsidP="003B2300">
      <w:pPr>
        <w:tabs>
          <w:tab w:val="left" w:pos="1134"/>
          <w:tab w:val="left" w:pos="1276"/>
          <w:tab w:val="left" w:pos="1560"/>
        </w:tabs>
        <w:suppressAutoHyphens/>
        <w:ind w:firstLine="567"/>
        <w:jc w:val="both"/>
        <w:rPr>
          <w:b/>
          <w:bCs/>
          <w:strike/>
          <w:color w:val="FF0000"/>
          <w:sz w:val="23"/>
          <w:szCs w:val="23"/>
        </w:rPr>
      </w:pPr>
      <w:r>
        <w:rPr>
          <w:bCs/>
          <w:sz w:val="23"/>
          <w:szCs w:val="23"/>
        </w:rPr>
        <w:t>4</w:t>
      </w:r>
      <w:r w:rsidR="003B2300" w:rsidRPr="0017052D">
        <w:rPr>
          <w:bCs/>
          <w:sz w:val="23"/>
          <w:szCs w:val="23"/>
        </w:rPr>
        <w:t xml:space="preserve">.4.4. </w:t>
      </w:r>
      <w:r w:rsidR="003B2300" w:rsidRPr="0017052D">
        <w:rPr>
          <w:rFonts w:eastAsia="SimSun"/>
          <w:kern w:val="1"/>
          <w:sz w:val="23"/>
          <w:szCs w:val="23"/>
          <w:lang w:bidi="hi-IN"/>
        </w:rPr>
        <w:t xml:space="preserve">Обеспечить соответствие результатов оказания услуг требованиям качества, безопасности </w:t>
      </w:r>
      <w:r w:rsidR="003B2300" w:rsidRPr="0017052D">
        <w:rPr>
          <w:rFonts w:eastAsia="SimSun"/>
          <w:kern w:val="1"/>
          <w:sz w:val="23"/>
          <w:szCs w:val="23"/>
          <w:lang w:bidi="hi-IN"/>
        </w:rPr>
        <w:lastRenderedPageBreak/>
        <w:t xml:space="preserve">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w:t>
      </w:r>
      <w:r w:rsidR="003B2300">
        <w:rPr>
          <w:rFonts w:eastAsia="SimSun"/>
          <w:kern w:val="1"/>
          <w:sz w:val="23"/>
          <w:szCs w:val="23"/>
          <w:lang w:bidi="hi-IN"/>
        </w:rPr>
        <w:t xml:space="preserve">действующим </w:t>
      </w:r>
      <w:r w:rsidR="003B2300" w:rsidRPr="0017052D">
        <w:rPr>
          <w:rFonts w:eastAsia="SimSun"/>
          <w:kern w:val="1"/>
          <w:sz w:val="23"/>
          <w:szCs w:val="23"/>
          <w:lang w:bidi="hi-IN"/>
        </w:rPr>
        <w:t>законодательством Российской Федерации.</w:t>
      </w:r>
    </w:p>
    <w:p w:rsidR="003B2300" w:rsidRPr="0017052D" w:rsidRDefault="00D63C6C" w:rsidP="003B2300">
      <w:pPr>
        <w:tabs>
          <w:tab w:val="left" w:pos="1134"/>
          <w:tab w:val="left" w:pos="1276"/>
          <w:tab w:val="left" w:pos="1560"/>
        </w:tabs>
        <w:suppressAutoHyphens/>
        <w:ind w:firstLine="567"/>
        <w:jc w:val="both"/>
        <w:rPr>
          <w:rFonts w:eastAsia="SimSun"/>
          <w:b/>
          <w:strike/>
          <w:color w:val="FF0000"/>
          <w:kern w:val="1"/>
          <w:sz w:val="23"/>
          <w:szCs w:val="23"/>
          <w:lang w:bidi="hi-IN"/>
        </w:rPr>
      </w:pPr>
      <w:bookmarkStart w:id="10" w:name="Par756"/>
      <w:bookmarkEnd w:id="10"/>
      <w:r>
        <w:rPr>
          <w:rFonts w:eastAsia="SimSun"/>
          <w:kern w:val="1"/>
          <w:sz w:val="23"/>
          <w:szCs w:val="23"/>
          <w:lang w:bidi="hi-IN"/>
        </w:rPr>
        <w:t>4</w:t>
      </w:r>
      <w:r w:rsidR="003B2300" w:rsidRPr="0017052D">
        <w:rPr>
          <w:rFonts w:eastAsia="SimSun"/>
          <w:kern w:val="1"/>
          <w:sz w:val="23"/>
          <w:szCs w:val="23"/>
          <w:lang w:bidi="hi-IN"/>
        </w:rPr>
        <w:t>.4.5.</w:t>
      </w:r>
      <w:bookmarkStart w:id="11" w:name="Par758"/>
      <w:bookmarkEnd w:id="11"/>
      <w:r w:rsidR="003B2300" w:rsidRPr="0017052D">
        <w:rPr>
          <w:rFonts w:eastAsia="SimSun"/>
          <w:kern w:val="1"/>
          <w:sz w:val="23"/>
          <w:szCs w:val="23"/>
          <w:lang w:bidi="hi-IN"/>
        </w:rPr>
        <w:tab/>
        <w:t xml:space="preserve">Стороны предоставляют друг другу сведения об изменении своего почтового адреса в срок не позднее 15 дней со дня соответствующего изменения. </w:t>
      </w:r>
    </w:p>
    <w:p w:rsidR="002B33A1" w:rsidRPr="00B95EC6" w:rsidRDefault="00D63C6C" w:rsidP="003B2300">
      <w:pPr>
        <w:pStyle w:val="2"/>
        <w:ind w:firstLine="709"/>
        <w:rPr>
          <w:rFonts w:ascii="Times New Roman" w:hAnsi="Times New Roman" w:cs="Times New Roman"/>
          <w:sz w:val="22"/>
          <w:szCs w:val="22"/>
        </w:rPr>
      </w:pPr>
      <w:r>
        <w:rPr>
          <w:rFonts w:eastAsia="SimSun"/>
          <w:kern w:val="1"/>
          <w:sz w:val="23"/>
          <w:szCs w:val="23"/>
          <w:lang w:bidi="hi-IN"/>
        </w:rPr>
        <w:t>4</w:t>
      </w:r>
      <w:r w:rsidR="003B2300" w:rsidRPr="0017052D">
        <w:rPr>
          <w:rFonts w:eastAsia="SimSun"/>
          <w:kern w:val="1"/>
          <w:sz w:val="23"/>
          <w:szCs w:val="23"/>
          <w:lang w:bidi="hi-IN"/>
        </w:rPr>
        <w:t>.4.</w:t>
      </w:r>
      <w:r w:rsidR="003B2300">
        <w:rPr>
          <w:rFonts w:eastAsia="SimSun"/>
          <w:kern w:val="1"/>
          <w:sz w:val="23"/>
          <w:szCs w:val="23"/>
          <w:lang w:bidi="hi-IN"/>
        </w:rPr>
        <w:t>6</w:t>
      </w:r>
      <w:r w:rsidR="003B2300" w:rsidRPr="0017052D">
        <w:rPr>
          <w:rFonts w:eastAsia="SimSun"/>
          <w:kern w:val="1"/>
          <w:sz w:val="23"/>
          <w:szCs w:val="23"/>
          <w:lang w:bidi="hi-IN"/>
        </w:rPr>
        <w:t>.</w:t>
      </w:r>
      <w:r w:rsidR="003B2300" w:rsidRPr="0017052D">
        <w:rPr>
          <w:rFonts w:eastAsia="SimSun"/>
          <w:kern w:val="1"/>
          <w:sz w:val="23"/>
          <w:szCs w:val="23"/>
          <w:lang w:bidi="hi-IN"/>
        </w:rPr>
        <w:tab/>
        <w:t>Исполнить иные обязательства, предусмотренные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5</w:t>
      </w:r>
      <w:r w:rsidR="002B33A1" w:rsidRPr="00B95EC6">
        <w:rPr>
          <w:rFonts w:ascii="Times New Roman" w:hAnsi="Times New Roman"/>
          <w:sz w:val="22"/>
          <w:szCs w:val="22"/>
        </w:rPr>
        <w:t>. Порядок сдачи и приемки</w:t>
      </w:r>
      <w:r w:rsidR="00A40FB9" w:rsidRPr="00B95EC6">
        <w:rPr>
          <w:rFonts w:ascii="Times New Roman" w:hAnsi="Times New Roman"/>
          <w:sz w:val="22"/>
          <w:szCs w:val="22"/>
        </w:rPr>
        <w:t xml:space="preserve"> услуг</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.1. Заказчик вправе создать приемочную комиссию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003B2300" w:rsidRPr="003B2300">
        <w:rPr>
          <w:sz w:val="22"/>
          <w:szCs w:val="22"/>
        </w:rPr>
        <w:t>требованиям, установленным Договором может</w:t>
      </w:r>
      <w:proofErr w:type="gramEnd"/>
      <w:r w:rsidR="003B2300" w:rsidRPr="003B2300">
        <w:rPr>
          <w:sz w:val="22"/>
          <w:szCs w:val="22"/>
        </w:rPr>
        <w:t xml:space="preserve"> также осуществляться с привлечением экспертов, экспертных организаций за счет Заказчика.</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.2. Заказчик при получении посылки Исполнителя, доставленной в ненадлежащем состоянии (механические повреждения, вскрытие и т.п.), делает отметку об этом в соответствующем документе доставщика. </w:t>
      </w:r>
      <w:proofErr w:type="gramStart"/>
      <w:r w:rsidR="003B2300" w:rsidRPr="003B2300">
        <w:rPr>
          <w:sz w:val="22"/>
          <w:szCs w:val="22"/>
        </w:rPr>
        <w:t>При обнаружении несоответствия поставленных контрольных образцов указанным в приложенных документах, повреждений контрольных образцов, делающих их непригодными для исследования, комиссия Заказчика составляет и подписывает Акт несоответствия, который направляется Исполнителю в течение 5-ти рабочих дней с момента получения контрольных образцов.</w:t>
      </w:r>
      <w:proofErr w:type="gramEnd"/>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.3. Заказчик обеспечивает получение, хранение и исследование контрольных образцов, оформление и отправку полученных результатов согласно инструкциям Исполнителя и действующим санитарным правилам.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.4. Исполнитель проводит оценку качества исследований контрольных образцов, выполненных лабораторией, и сообщает ее результаты заведующему лабораторией. </w:t>
      </w:r>
    </w:p>
    <w:p w:rsidR="003B2300" w:rsidRPr="003B2300" w:rsidRDefault="00D63C6C" w:rsidP="003B2300">
      <w:pPr>
        <w:pStyle w:val="2"/>
        <w:tabs>
          <w:tab w:val="left" w:pos="567"/>
        </w:tabs>
        <w:ind w:firstLine="709"/>
        <w:rPr>
          <w:b/>
          <w:bCs/>
          <w:sz w:val="22"/>
          <w:szCs w:val="22"/>
        </w:rPr>
      </w:pPr>
      <w:r>
        <w:rPr>
          <w:sz w:val="22"/>
          <w:szCs w:val="22"/>
        </w:rPr>
        <w:t>5</w:t>
      </w:r>
      <w:r w:rsidR="003B2300" w:rsidRPr="003B2300">
        <w:rPr>
          <w:sz w:val="22"/>
          <w:szCs w:val="22"/>
        </w:rPr>
        <w:t>.5. По мере оказания услуг Исполнитель предоставит Заказчику</w:t>
      </w:r>
      <w:r w:rsidR="003B2300" w:rsidRPr="003B2300">
        <w:rPr>
          <w:b/>
          <w:sz w:val="22"/>
          <w:szCs w:val="22"/>
        </w:rPr>
        <w:t xml:space="preserve"> </w:t>
      </w:r>
      <w:r w:rsidR="003B2300" w:rsidRPr="003B2300">
        <w:rPr>
          <w:sz w:val="22"/>
          <w:szCs w:val="22"/>
        </w:rPr>
        <w:t>акты об оказании услуг (далее – акты) и счета-фактуры, оформленные в соответствии с Постановлением Правительства РФ от 26.12.2011 г.  № 1137.</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.6. По получении акта Заказчик подписывает и направляет Исполнителю в течение                                30 календарных дней  подписанный акт либо мотивированный отказ от его подписания. </w:t>
      </w:r>
    </w:p>
    <w:p w:rsidR="003B2300" w:rsidRPr="003B2300" w:rsidRDefault="003B2300" w:rsidP="003B2300">
      <w:pPr>
        <w:pStyle w:val="2"/>
        <w:tabs>
          <w:tab w:val="left" w:pos="567"/>
        </w:tabs>
        <w:ind w:firstLine="709"/>
        <w:rPr>
          <w:sz w:val="22"/>
          <w:szCs w:val="22"/>
        </w:rPr>
      </w:pPr>
      <w:r w:rsidRPr="003B2300">
        <w:rPr>
          <w:sz w:val="22"/>
          <w:szCs w:val="22"/>
        </w:rPr>
        <w:t xml:space="preserve">Уведомление о невыполнении или ненадлежащем выполнении Исполнителем обязательств по Договору или мотивированный отказ составляется Заказчиком в письменной форме и направляется Исполнителю по почте, факсу, электронной почте либо нарочным не позднее 5-ти рабочих дней </w:t>
      </w:r>
      <w:proofErr w:type="gramStart"/>
      <w:r w:rsidRPr="003B2300">
        <w:rPr>
          <w:sz w:val="22"/>
          <w:szCs w:val="22"/>
        </w:rPr>
        <w:t>с даты обнаружения</w:t>
      </w:r>
      <w:proofErr w:type="gramEnd"/>
      <w:r w:rsidRPr="003B2300">
        <w:rPr>
          <w:sz w:val="22"/>
          <w:szCs w:val="22"/>
        </w:rPr>
        <w:t xml:space="preserve"> указанных нарушений.  </w:t>
      </w:r>
    </w:p>
    <w:p w:rsidR="003B2300" w:rsidRPr="003B2300" w:rsidRDefault="003B2300" w:rsidP="003B2300">
      <w:pPr>
        <w:pStyle w:val="2"/>
        <w:tabs>
          <w:tab w:val="left" w:pos="567"/>
        </w:tabs>
        <w:ind w:firstLine="709"/>
        <w:rPr>
          <w:sz w:val="22"/>
          <w:szCs w:val="22"/>
        </w:rPr>
      </w:pPr>
      <w:r w:rsidRPr="003B2300">
        <w:rPr>
          <w:sz w:val="22"/>
          <w:szCs w:val="22"/>
        </w:rPr>
        <w:t xml:space="preserve">В случае неполучения Исполнителем подписанного Заказчиком акта либо мотивированного отказа, указанные в акте услуги будут считаться выполненными в полном объеме и подлежащими оплате.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.7. Исполнитель в установленный совместно с Заказчиком срок</w:t>
      </w:r>
      <w:r w:rsidR="003B2300" w:rsidRPr="003B2300">
        <w:rPr>
          <w:b/>
          <w:sz w:val="22"/>
          <w:szCs w:val="22"/>
        </w:rPr>
        <w:t>,</w:t>
      </w:r>
      <w:r w:rsidR="003B2300" w:rsidRPr="003B2300">
        <w:rPr>
          <w:sz w:val="22"/>
          <w:szCs w:val="22"/>
        </w:rPr>
        <w:t xml:space="preserve"> обязан устранить все допущенные нарушения, если они произошли по его вине и подтверждены документально. Если Исполнитель в установленный срок не устранит нарушения, Заказчик вправе с согласия Исполнителя обратиться в третью организацию для устранения недостатков услуг или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.8. Заказчик самостоятельно за свой счет проводит экспертизу услуг и при наличии экспертного заключения вправе обратиться к виновной стороне с требованием устранения недостатков.</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.9. По окончании срока действия Договора и при условии получения Исполнителем результатов исследования лабораторией всех контрольных образцов, а также подписанных Заказчиком актов и полной оплаты выполненных услуг, Исполнитель направляет Заказчику свидетельство об участии лаборатории в указанных разделах. По разделам, для которых результаты исследования контрольных образцов будут представлены Заказчиком не во всех циклах, Исполнитель направляет Заказчику сведения о числе циклов, в которых лаборатория приняла участие.</w:t>
      </w:r>
    </w:p>
    <w:p w:rsidR="002B33A1" w:rsidRPr="00B95EC6" w:rsidRDefault="002B33A1" w:rsidP="002B33A1">
      <w:pPr>
        <w:pStyle w:val="2"/>
        <w:tabs>
          <w:tab w:val="left" w:pos="567"/>
        </w:tabs>
        <w:ind w:firstLine="709"/>
        <w:rPr>
          <w:rFonts w:ascii="Times New Roman" w:hAnsi="Times New Roman" w:cs="Times New Roman"/>
          <w:sz w:val="22"/>
          <w:szCs w:val="22"/>
        </w:rPr>
      </w:pPr>
    </w:p>
    <w:p w:rsidR="002B33A1" w:rsidRPr="00B95EC6" w:rsidRDefault="00D63C6C" w:rsidP="002B33A1">
      <w:pPr>
        <w:pStyle w:val="1"/>
        <w:keepNext w:val="0"/>
        <w:spacing w:after="0"/>
        <w:jc w:val="center"/>
        <w:rPr>
          <w:rFonts w:ascii="Times New Roman" w:hAnsi="Times New Roman"/>
          <w:b w:val="0"/>
          <w:caps/>
          <w:sz w:val="22"/>
          <w:szCs w:val="22"/>
        </w:rPr>
      </w:pPr>
      <w:r>
        <w:rPr>
          <w:rFonts w:ascii="Times New Roman" w:hAnsi="Times New Roman"/>
          <w:sz w:val="22"/>
          <w:szCs w:val="22"/>
        </w:rPr>
        <w:t>6</w:t>
      </w:r>
      <w:r w:rsidR="002B33A1" w:rsidRPr="00B95EC6">
        <w:rPr>
          <w:rFonts w:ascii="Times New Roman" w:hAnsi="Times New Roman"/>
          <w:sz w:val="22"/>
          <w:szCs w:val="22"/>
        </w:rPr>
        <w:t xml:space="preserve">. </w:t>
      </w:r>
      <w:proofErr w:type="spellStart"/>
      <w:r w:rsidR="002B33A1" w:rsidRPr="00B95EC6">
        <w:rPr>
          <w:rFonts w:ascii="Times New Roman" w:hAnsi="Times New Roman"/>
          <w:sz w:val="22"/>
          <w:szCs w:val="22"/>
        </w:rPr>
        <w:t>Антикоррупционная</w:t>
      </w:r>
      <w:proofErr w:type="spellEnd"/>
      <w:r w:rsidR="002B33A1" w:rsidRPr="00B95EC6">
        <w:rPr>
          <w:rFonts w:ascii="Times New Roman" w:hAnsi="Times New Roman"/>
          <w:sz w:val="22"/>
          <w:szCs w:val="22"/>
        </w:rPr>
        <w:t xml:space="preserve"> оговорка</w:t>
      </w:r>
    </w:p>
    <w:p w:rsidR="002B33A1" w:rsidRPr="00B95EC6" w:rsidRDefault="00D63C6C" w:rsidP="002B33A1">
      <w:pPr>
        <w:pStyle w:val="Text"/>
        <w:spacing w:after="0"/>
        <w:ind w:firstLine="709"/>
        <w:jc w:val="both"/>
        <w:rPr>
          <w:sz w:val="22"/>
          <w:szCs w:val="22"/>
          <w:lang w:val="ru-RU" w:eastAsia="ru-RU"/>
        </w:rPr>
      </w:pPr>
      <w:r>
        <w:rPr>
          <w:sz w:val="22"/>
          <w:szCs w:val="22"/>
          <w:lang w:val="ru-RU"/>
        </w:rPr>
        <w:t>6</w:t>
      </w:r>
      <w:r w:rsidR="002B33A1" w:rsidRPr="00B95EC6">
        <w:rPr>
          <w:sz w:val="22"/>
          <w:szCs w:val="22"/>
          <w:lang w:val="ru-RU"/>
        </w:rPr>
        <w:t>.1. </w:t>
      </w:r>
      <w:proofErr w:type="gramStart"/>
      <w:r w:rsidR="002B33A1" w:rsidRPr="00B95EC6">
        <w:rPr>
          <w:sz w:val="22"/>
          <w:szCs w:val="22"/>
          <w:lang w:val="ru-RU" w:eastAsia="ru-RU"/>
        </w:rPr>
        <w:t xml:space="preserve">При исполнении своих обязательств по настоящему Договору Стороны, их </w:t>
      </w:r>
      <w:proofErr w:type="spellStart"/>
      <w:r w:rsidR="002B33A1" w:rsidRPr="00B95EC6">
        <w:rPr>
          <w:sz w:val="22"/>
          <w:szCs w:val="22"/>
          <w:lang w:val="ru-RU" w:eastAsia="ru-RU"/>
        </w:rPr>
        <w:t>аффилированные</w:t>
      </w:r>
      <w:proofErr w:type="spellEnd"/>
      <w:r w:rsidR="002B33A1" w:rsidRPr="00B95EC6">
        <w:rPr>
          <w:sz w:val="22"/>
          <w:szCs w:val="22"/>
          <w:lang w:val="ru-RU" w:eastAsia="ru-RU"/>
        </w:rPr>
        <w:t xml:space="preserve"> лица, </w:t>
      </w:r>
      <w:proofErr w:type="spellStart"/>
      <w:r w:rsidR="00236FD6">
        <w:rPr>
          <w:sz w:val="22"/>
          <w:szCs w:val="22"/>
          <w:lang w:val="ru-RU" w:eastAsia="ru-RU"/>
        </w:rPr>
        <w:t>услуг</w:t>
      </w:r>
      <w:r w:rsidR="002B33A1" w:rsidRPr="00B95EC6">
        <w:rPr>
          <w:sz w:val="22"/>
          <w:szCs w:val="22"/>
          <w:lang w:val="ru-RU" w:eastAsia="ru-RU"/>
        </w:rPr>
        <w:t>ники</w:t>
      </w:r>
      <w:proofErr w:type="spellEnd"/>
      <w:r w:rsidR="002B33A1" w:rsidRPr="00B95EC6">
        <w:rPr>
          <w:sz w:val="22"/>
          <w:szCs w:val="22"/>
          <w:lang w:val="ru-RU" w:eastAsia="ru-RU"/>
        </w:rPr>
        <w:t xml:space="preserve">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lastRenderedPageBreak/>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w:t>
      </w:r>
      <w:proofErr w:type="spellStart"/>
      <w:r w:rsidR="00236FD6">
        <w:rPr>
          <w:sz w:val="22"/>
          <w:szCs w:val="22"/>
        </w:rPr>
        <w:t>услуг</w:t>
      </w:r>
      <w:r w:rsidRPr="00B95EC6">
        <w:rPr>
          <w:sz w:val="22"/>
          <w:szCs w:val="22"/>
        </w:rPr>
        <w:t>ники</w:t>
      </w:r>
      <w:proofErr w:type="spellEnd"/>
      <w:r w:rsidRPr="00B95EC6">
        <w:rPr>
          <w:sz w:val="22"/>
          <w:szCs w:val="22"/>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D63C6C" w:rsidP="002B33A1">
      <w:pPr>
        <w:pStyle w:val="Text"/>
        <w:spacing w:after="0"/>
        <w:ind w:firstLine="709"/>
        <w:jc w:val="both"/>
        <w:rPr>
          <w:sz w:val="22"/>
          <w:szCs w:val="22"/>
          <w:lang w:val="ru-RU" w:eastAsia="ru-RU"/>
        </w:rPr>
      </w:pPr>
      <w:r>
        <w:rPr>
          <w:sz w:val="22"/>
          <w:szCs w:val="22"/>
          <w:lang w:val="ru-RU" w:eastAsia="ru-RU"/>
        </w:rPr>
        <w:t>6</w:t>
      </w:r>
      <w:r w:rsidR="002B33A1" w:rsidRPr="00B95EC6">
        <w:rPr>
          <w:sz w:val="22"/>
          <w:szCs w:val="22"/>
          <w:lang w:val="ru-RU" w:eastAsia="ru-RU"/>
        </w:rPr>
        <w:t>.2. В случае возникновения у Стороны подозрений, что произошло или может произойти нарушен</w:t>
      </w:r>
      <w:r>
        <w:rPr>
          <w:sz w:val="22"/>
          <w:szCs w:val="22"/>
          <w:lang w:val="ru-RU" w:eastAsia="ru-RU"/>
        </w:rPr>
        <w:t>ие каких-либо положений пункта 6</w:t>
      </w:r>
      <w:r w:rsidR="002B33A1" w:rsidRPr="00B95EC6">
        <w:rPr>
          <w:sz w:val="22"/>
          <w:szCs w:val="22"/>
          <w:lang w:val="ru-RU"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002B33A1" w:rsidRPr="00B95EC6">
        <w:rPr>
          <w:sz w:val="22"/>
          <w:szCs w:val="22"/>
          <w:lang w:val="ru-RU" w:eastAsia="ru-RU"/>
        </w:rPr>
        <w:t>аффилированными</w:t>
      </w:r>
      <w:proofErr w:type="spellEnd"/>
      <w:r w:rsidR="002B33A1" w:rsidRPr="00B95EC6">
        <w:rPr>
          <w:sz w:val="22"/>
          <w:szCs w:val="22"/>
          <w:lang w:val="ru-RU" w:eastAsia="ru-RU"/>
        </w:rPr>
        <w:t xml:space="preserve"> лицами, </w:t>
      </w:r>
      <w:proofErr w:type="spellStart"/>
      <w:r w:rsidR="00236FD6">
        <w:rPr>
          <w:sz w:val="22"/>
          <w:szCs w:val="22"/>
          <w:lang w:val="ru-RU" w:eastAsia="ru-RU"/>
        </w:rPr>
        <w:t>услуг</w:t>
      </w:r>
      <w:r w:rsidR="002B33A1" w:rsidRPr="00B95EC6">
        <w:rPr>
          <w:sz w:val="22"/>
          <w:szCs w:val="22"/>
          <w:lang w:val="ru-RU" w:eastAsia="ru-RU"/>
        </w:rPr>
        <w:t>никами</w:t>
      </w:r>
      <w:proofErr w:type="spellEnd"/>
      <w:r w:rsidR="002B33A1" w:rsidRPr="00B95EC6">
        <w:rPr>
          <w:sz w:val="22"/>
          <w:szCs w:val="22"/>
          <w:lang w:val="ru-RU" w:eastAsia="ru-RU"/>
        </w:rPr>
        <w:t xml:space="preserve">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w:t>
      </w:r>
      <w:r w:rsidR="00D63C6C">
        <w:rPr>
          <w:sz w:val="22"/>
          <w:szCs w:val="22"/>
          <w:lang w:val="ru-RU" w:eastAsia="ru-RU"/>
        </w:rPr>
        <w:t>ях каких-либо положений пункта 6</w:t>
      </w:r>
      <w:r w:rsidRPr="004A1991">
        <w:rPr>
          <w:sz w:val="22"/>
          <w:szCs w:val="22"/>
          <w:lang w:val="ru-RU" w:eastAsia="ru-RU"/>
        </w:rPr>
        <w:t>.1 настоящего раздела:</w:t>
      </w:r>
      <w:r w:rsidR="00F21AB2" w:rsidRPr="004A1991">
        <w:rPr>
          <w:sz w:val="22"/>
          <w:szCs w:val="22"/>
          <w:lang w:val="ru-RU" w:eastAsia="ru-RU"/>
        </w:rPr>
        <w:t xml:space="preserve"> </w:t>
      </w:r>
      <w:r w:rsidR="00EE5969">
        <w:rPr>
          <w:sz w:val="22"/>
          <w:szCs w:val="22"/>
          <w:lang w:val="ru-RU" w:eastAsia="ru-RU"/>
        </w:rPr>
        <w:t>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EE5969">
        <w:rPr>
          <w:sz w:val="22"/>
          <w:szCs w:val="22"/>
          <w:lang w:val="ru-RU" w:eastAsia="ru-RU"/>
        </w:rPr>
        <w:t>______________</w:t>
      </w:r>
      <w:proofErr w:type="gramStart"/>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w:t>
      </w:r>
      <w:proofErr w:type="gramEnd"/>
      <w:r w:rsidR="002B33A1" w:rsidRPr="004A1991">
        <w:rPr>
          <w:sz w:val="22"/>
          <w:szCs w:val="22"/>
          <w:lang w:val="ru-RU" w:eastAsia="ru-RU"/>
        </w:rPr>
        <w:t xml:space="preserve"> электронная почта</w:t>
      </w:r>
      <w:r>
        <w:rPr>
          <w:sz w:val="22"/>
          <w:szCs w:val="22"/>
          <w:lang w:val="ru-RU" w:eastAsia="ru-RU"/>
        </w:rPr>
        <w:t xml:space="preserve"> </w:t>
      </w:r>
      <w:r w:rsidR="00EE5969">
        <w:rPr>
          <w:sz w:val="22"/>
          <w:szCs w:val="22"/>
          <w:lang w:val="ru-RU" w:eastAsia="ru-RU"/>
        </w:rPr>
        <w:t>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w:t>
      </w:r>
      <w:r w:rsidR="00D63C6C">
        <w:rPr>
          <w:sz w:val="22"/>
          <w:szCs w:val="22"/>
          <w:lang w:val="ru-RU" w:eastAsia="ru-RU"/>
        </w:rPr>
        <w:t>ях каких-либо положений пункта 6</w:t>
      </w:r>
      <w:r w:rsidRPr="00B95EC6">
        <w:rPr>
          <w:sz w:val="22"/>
          <w:szCs w:val="22"/>
          <w:lang w:val="ru-RU" w:eastAsia="ru-RU"/>
        </w:rPr>
        <w:t>.1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Сторона, получившая уведомление о нарушен</w:t>
      </w:r>
      <w:r w:rsidR="00D63C6C">
        <w:rPr>
          <w:sz w:val="22"/>
          <w:szCs w:val="22"/>
          <w:lang w:val="ru-RU" w:eastAsia="ru-RU"/>
        </w:rPr>
        <w:t>ии каких-либо положений пункта 6</w:t>
      </w:r>
      <w:r w:rsidRPr="00B95EC6">
        <w:rPr>
          <w:sz w:val="22"/>
          <w:szCs w:val="22"/>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D63C6C" w:rsidP="002B33A1">
      <w:pPr>
        <w:pStyle w:val="Text"/>
        <w:spacing w:after="0"/>
        <w:ind w:firstLine="709"/>
        <w:jc w:val="both"/>
        <w:rPr>
          <w:sz w:val="22"/>
          <w:szCs w:val="22"/>
          <w:lang w:val="ru-RU"/>
        </w:rPr>
      </w:pPr>
      <w:r>
        <w:rPr>
          <w:sz w:val="22"/>
          <w:szCs w:val="22"/>
          <w:lang w:val="ru-RU"/>
        </w:rPr>
        <w:t>6</w:t>
      </w:r>
      <w:r w:rsidR="002B33A1" w:rsidRPr="00B95EC6">
        <w:rPr>
          <w:sz w:val="22"/>
          <w:szCs w:val="22"/>
          <w:lang w:val="ru-RU"/>
        </w:rPr>
        <w:t xml:space="preserve">.3. Стороны гарантируют осуществление надлежащего разбирательства по фактам </w:t>
      </w:r>
      <w:r w:rsidR="002B33A1" w:rsidRPr="00B95EC6">
        <w:rPr>
          <w:sz w:val="22"/>
          <w:szCs w:val="22"/>
          <w:lang w:val="ru-RU" w:eastAsia="ru-RU"/>
        </w:rPr>
        <w:t>нарушения положений пункта 7.1 настоящего раздела</w:t>
      </w:r>
      <w:r w:rsidR="002B33A1"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proofErr w:type="spellStart"/>
      <w:r w:rsidR="00236FD6">
        <w:rPr>
          <w:sz w:val="22"/>
          <w:szCs w:val="22"/>
          <w:lang w:val="ru-RU"/>
        </w:rPr>
        <w:t>услуг</w:t>
      </w:r>
      <w:r w:rsidR="002B33A1" w:rsidRPr="00B95EC6">
        <w:rPr>
          <w:sz w:val="22"/>
          <w:szCs w:val="22"/>
          <w:lang w:val="ru-RU"/>
        </w:rPr>
        <w:t>ников</w:t>
      </w:r>
      <w:proofErr w:type="spellEnd"/>
      <w:r w:rsidR="002B33A1" w:rsidRPr="00B95EC6">
        <w:rPr>
          <w:sz w:val="22"/>
          <w:szCs w:val="22"/>
          <w:lang w:val="ru-RU"/>
        </w:rPr>
        <w:t xml:space="preserve"> уведомившей Стороны, сообщивших о факте нарушений.</w:t>
      </w:r>
      <w:r w:rsidR="002B33A1" w:rsidRPr="00B95EC6">
        <w:rPr>
          <w:sz w:val="22"/>
          <w:szCs w:val="22"/>
        </w:rPr>
        <w:t> </w:t>
      </w:r>
    </w:p>
    <w:p w:rsidR="002B33A1" w:rsidRPr="00B95EC6" w:rsidRDefault="00D63C6C" w:rsidP="002B33A1">
      <w:pPr>
        <w:pStyle w:val="2"/>
        <w:tabs>
          <w:tab w:val="left" w:pos="567"/>
        </w:tabs>
        <w:ind w:firstLine="709"/>
        <w:rPr>
          <w:rFonts w:ascii="Times New Roman" w:hAnsi="Times New Roman" w:cs="Times New Roman"/>
          <w:sz w:val="22"/>
          <w:szCs w:val="22"/>
        </w:rPr>
      </w:pPr>
      <w:r>
        <w:rPr>
          <w:rFonts w:ascii="Times New Roman" w:hAnsi="Times New Roman" w:cs="Times New Roman"/>
          <w:sz w:val="22"/>
          <w:szCs w:val="22"/>
        </w:rPr>
        <w:t>6</w:t>
      </w:r>
      <w:r w:rsidR="002B33A1" w:rsidRPr="00B95EC6">
        <w:rPr>
          <w:rFonts w:ascii="Times New Roman" w:hAnsi="Times New Roman" w:cs="Times New Roman"/>
          <w:sz w:val="22"/>
          <w:szCs w:val="22"/>
        </w:rPr>
        <w:t>.4. В случае подтверждения факта нарушения о</w:t>
      </w:r>
      <w:r>
        <w:rPr>
          <w:rFonts w:ascii="Times New Roman" w:hAnsi="Times New Roman" w:cs="Times New Roman"/>
          <w:sz w:val="22"/>
          <w:szCs w:val="22"/>
        </w:rPr>
        <w:t>дной Стороной положений пункта 6</w:t>
      </w:r>
      <w:r w:rsidR="002B33A1" w:rsidRPr="00B95EC6">
        <w:rPr>
          <w:rFonts w:ascii="Times New Roman" w:hAnsi="Times New Roman" w:cs="Times New Roman"/>
          <w:sz w:val="22"/>
          <w:szCs w:val="22"/>
        </w:rPr>
        <w:t>.1 настоящего раздела и/или неполучения другой Стороной информации об итогах рассмотрения уведомления о нару</w:t>
      </w:r>
      <w:r>
        <w:rPr>
          <w:rFonts w:ascii="Times New Roman" w:hAnsi="Times New Roman" w:cs="Times New Roman"/>
          <w:sz w:val="22"/>
          <w:szCs w:val="22"/>
        </w:rPr>
        <w:t>шении в соответствии с пунктом 6</w:t>
      </w:r>
      <w:r w:rsidR="002B33A1" w:rsidRPr="00B95EC6">
        <w:rPr>
          <w:rFonts w:ascii="Times New Roman" w:hAnsi="Times New Roman" w:cs="Times New Roman"/>
          <w:sz w:val="22"/>
          <w:szCs w:val="22"/>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2B33A1" w:rsidRPr="00B95EC6">
        <w:rPr>
          <w:rFonts w:ascii="Times New Roman" w:hAnsi="Times New Roman" w:cs="Times New Roman"/>
          <w:sz w:val="22"/>
          <w:szCs w:val="22"/>
        </w:rPr>
        <w:t>позднее</w:t>
      </w:r>
      <w:proofErr w:type="gramEnd"/>
      <w:r w:rsidR="002B33A1"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63C6C" w:rsidP="002B33A1">
      <w:pPr>
        <w:pStyle w:val="1"/>
        <w:keepNext w:val="0"/>
        <w:spacing w:before="0" w:after="0"/>
        <w:jc w:val="center"/>
        <w:rPr>
          <w:rFonts w:ascii="Times New Roman" w:hAnsi="Times New Roman"/>
          <w:sz w:val="22"/>
          <w:szCs w:val="22"/>
        </w:rPr>
      </w:pPr>
      <w:bookmarkStart w:id="12" w:name="zForsMajor"/>
      <w:bookmarkEnd w:id="12"/>
      <w:r>
        <w:rPr>
          <w:rFonts w:ascii="Times New Roman" w:hAnsi="Times New Roman"/>
          <w:sz w:val="22"/>
          <w:szCs w:val="22"/>
        </w:rPr>
        <w:t>7</w:t>
      </w:r>
      <w:r w:rsidR="00DC3803" w:rsidRPr="00B95EC6">
        <w:rPr>
          <w:rFonts w:ascii="Times New Roman" w:hAnsi="Times New Roman"/>
          <w:sz w:val="22"/>
          <w:szCs w:val="22"/>
        </w:rPr>
        <w:t>. Налоговая оговорка</w:t>
      </w:r>
    </w:p>
    <w:p w:rsidR="00DC3803" w:rsidRPr="00B95EC6" w:rsidRDefault="00D63C6C" w:rsidP="00DC3803">
      <w:pPr>
        <w:ind w:firstLine="851"/>
        <w:jc w:val="both"/>
        <w:rPr>
          <w:sz w:val="22"/>
          <w:szCs w:val="22"/>
        </w:rPr>
      </w:pPr>
      <w:r>
        <w:rPr>
          <w:sz w:val="22"/>
          <w:szCs w:val="22"/>
        </w:rPr>
        <w:t>7</w:t>
      </w:r>
      <w:r w:rsidR="00DC3803" w:rsidRPr="00B95EC6">
        <w:rPr>
          <w:sz w:val="22"/>
          <w:szCs w:val="22"/>
        </w:rPr>
        <w:t xml:space="preserve">.1.Исполнитель (Подрядчик, </w:t>
      </w:r>
      <w:r w:rsidR="004A1991">
        <w:rPr>
          <w:sz w:val="22"/>
          <w:szCs w:val="22"/>
        </w:rPr>
        <w:t>Исполнитель</w:t>
      </w:r>
      <w:r w:rsidR="00DC3803" w:rsidRPr="00B95EC6">
        <w:rPr>
          <w:sz w:val="22"/>
          <w:szCs w:val="22"/>
        </w:rPr>
        <w:t>, Продавец, Агент, Комиссионер, Поверенный) гарантирует, что:</w:t>
      </w:r>
    </w:p>
    <w:p w:rsidR="00DC3803" w:rsidRPr="00B95EC6" w:rsidRDefault="00DC3803" w:rsidP="00DC3803">
      <w:pPr>
        <w:ind w:firstLine="851"/>
        <w:jc w:val="both"/>
        <w:rPr>
          <w:sz w:val="22"/>
          <w:szCs w:val="22"/>
        </w:rPr>
      </w:pPr>
      <w:proofErr w:type="gramStart"/>
      <w:r w:rsidRPr="00B95EC6">
        <w:rPr>
          <w:sz w:val="22"/>
          <w:szCs w:val="22"/>
        </w:rPr>
        <w:t>зарегистрирован</w:t>
      </w:r>
      <w:proofErr w:type="gramEnd"/>
      <w:r w:rsidRPr="00B95EC6">
        <w:rPr>
          <w:sz w:val="22"/>
          <w:szCs w:val="22"/>
        </w:rPr>
        <w:t xml:space="preserve"> в ЕГРЮЛ</w:t>
      </w:r>
      <w:r w:rsidR="00EE5969">
        <w:rPr>
          <w:sz w:val="22"/>
          <w:szCs w:val="22"/>
        </w:rPr>
        <w:t>/ЕГРИП</w:t>
      </w:r>
      <w:r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w:t>
      </w:r>
      <w:r w:rsidRPr="00B95EC6">
        <w:rPr>
          <w:sz w:val="22"/>
          <w:szCs w:val="22"/>
        </w:rPr>
        <w:lastRenderedPageBreak/>
        <w:t>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63C6C" w:rsidP="00DC3803">
      <w:pPr>
        <w:tabs>
          <w:tab w:val="left" w:pos="1276"/>
          <w:tab w:val="left" w:pos="1418"/>
        </w:tabs>
        <w:ind w:firstLine="851"/>
        <w:jc w:val="both"/>
        <w:rPr>
          <w:sz w:val="22"/>
          <w:szCs w:val="22"/>
        </w:rPr>
      </w:pPr>
      <w:r>
        <w:rPr>
          <w:sz w:val="22"/>
          <w:szCs w:val="22"/>
        </w:rPr>
        <w:t>7</w:t>
      </w:r>
      <w:r w:rsidR="00DC3803" w:rsidRPr="00B95EC6">
        <w:rPr>
          <w:sz w:val="22"/>
          <w:szCs w:val="22"/>
        </w:rPr>
        <w:t>.2.</w:t>
      </w:r>
      <w:r w:rsidR="00DC3803" w:rsidRPr="00B95EC6">
        <w:rPr>
          <w:sz w:val="22"/>
          <w:szCs w:val="22"/>
        </w:rPr>
        <w:tab/>
      </w:r>
      <w:proofErr w:type="gramStart"/>
      <w:r w:rsidR="00DC3803" w:rsidRPr="00B95EC6">
        <w:rPr>
          <w:sz w:val="22"/>
          <w:szCs w:val="22"/>
        </w:rPr>
        <w:t xml:space="preserve">Если Исполнитель (Подрядчик, </w:t>
      </w:r>
      <w:r w:rsidR="004A1991">
        <w:rPr>
          <w:sz w:val="22"/>
          <w:szCs w:val="22"/>
        </w:rPr>
        <w:t>Исполнитель</w:t>
      </w:r>
      <w:r w:rsidR="00DC3803" w:rsidRPr="00B95EC6">
        <w:rPr>
          <w:sz w:val="22"/>
          <w:szCs w:val="22"/>
        </w:rPr>
        <w:t>,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w:t>
      </w:r>
      <w:proofErr w:type="spellStart"/>
      <w:r w:rsidR="00236FD6">
        <w:rPr>
          <w:sz w:val="22"/>
          <w:szCs w:val="22"/>
        </w:rPr>
        <w:t>услуг</w:t>
      </w:r>
      <w:r w:rsidRPr="00B95EC6">
        <w:rPr>
          <w:sz w:val="22"/>
          <w:szCs w:val="22"/>
        </w:rPr>
        <w:t>ы</w:t>
      </w:r>
      <w:proofErr w:type="spellEnd"/>
      <w:r w:rsidRPr="00B95EC6">
        <w:rPr>
          <w:sz w:val="22"/>
          <w:szCs w:val="22"/>
        </w:rPr>
        <w:t>,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w:t>
      </w:r>
      <w:r w:rsidR="004A1991">
        <w:rPr>
          <w:sz w:val="22"/>
          <w:szCs w:val="22"/>
        </w:rPr>
        <w:t>Исполнитель</w:t>
      </w:r>
      <w:r w:rsidRPr="00B95EC6">
        <w:rPr>
          <w:sz w:val="22"/>
          <w:szCs w:val="22"/>
        </w:rPr>
        <w:t xml:space="preserve">,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8</w:t>
      </w:r>
      <w:r w:rsidR="002B33A1" w:rsidRPr="00B95EC6">
        <w:rPr>
          <w:rFonts w:ascii="Times New Roman" w:hAnsi="Times New Roman"/>
          <w:sz w:val="22"/>
          <w:szCs w:val="22"/>
        </w:rPr>
        <w:t>. Обстоятельства непреодолимой силы</w:t>
      </w:r>
    </w:p>
    <w:p w:rsidR="002B33A1" w:rsidRPr="00B95EC6" w:rsidRDefault="00D63C6C" w:rsidP="002B33A1">
      <w:pPr>
        <w:ind w:firstLine="709"/>
        <w:jc w:val="both"/>
        <w:rPr>
          <w:sz w:val="22"/>
          <w:szCs w:val="22"/>
        </w:rPr>
      </w:pPr>
      <w:r>
        <w:rPr>
          <w:sz w:val="22"/>
          <w:szCs w:val="22"/>
        </w:rPr>
        <w:t>8</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63C6C" w:rsidP="002B33A1">
      <w:pPr>
        <w:ind w:firstLine="709"/>
        <w:jc w:val="both"/>
        <w:rPr>
          <w:sz w:val="22"/>
          <w:szCs w:val="22"/>
        </w:rPr>
      </w:pPr>
      <w:r>
        <w:rPr>
          <w:sz w:val="22"/>
          <w:szCs w:val="22"/>
        </w:rPr>
        <w:t>8</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63C6C" w:rsidP="002B33A1">
      <w:pPr>
        <w:ind w:firstLine="709"/>
        <w:jc w:val="both"/>
        <w:rPr>
          <w:sz w:val="22"/>
          <w:szCs w:val="22"/>
        </w:rPr>
      </w:pPr>
      <w:r>
        <w:rPr>
          <w:sz w:val="22"/>
          <w:szCs w:val="22"/>
        </w:rPr>
        <w:t>8</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63C6C" w:rsidP="002B33A1">
      <w:pPr>
        <w:ind w:firstLine="720"/>
        <w:jc w:val="both"/>
        <w:rPr>
          <w:sz w:val="22"/>
          <w:szCs w:val="22"/>
        </w:rPr>
      </w:pPr>
      <w:r>
        <w:rPr>
          <w:sz w:val="22"/>
          <w:szCs w:val="22"/>
        </w:rPr>
        <w:t>8</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63C6C" w:rsidP="002B33A1">
      <w:pPr>
        <w:ind w:firstLine="720"/>
        <w:jc w:val="both"/>
        <w:rPr>
          <w:sz w:val="22"/>
          <w:szCs w:val="22"/>
        </w:rPr>
      </w:pPr>
      <w:r>
        <w:rPr>
          <w:sz w:val="22"/>
          <w:szCs w:val="22"/>
        </w:rPr>
        <w:t>8</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63C6C" w:rsidP="002B33A1">
      <w:pPr>
        <w:pStyle w:val="1"/>
        <w:keepNext w:val="0"/>
        <w:spacing w:after="0"/>
        <w:jc w:val="center"/>
        <w:rPr>
          <w:rFonts w:ascii="Times New Roman" w:hAnsi="Times New Roman"/>
          <w:sz w:val="22"/>
          <w:szCs w:val="22"/>
        </w:rPr>
      </w:pPr>
      <w:r>
        <w:rPr>
          <w:rFonts w:ascii="Times New Roman" w:hAnsi="Times New Roman"/>
          <w:sz w:val="22"/>
          <w:szCs w:val="22"/>
        </w:rPr>
        <w:t>9</w:t>
      </w:r>
      <w:r w:rsidR="002B33A1" w:rsidRPr="00B95EC6">
        <w:rPr>
          <w:rFonts w:ascii="Times New Roman" w:hAnsi="Times New Roman"/>
          <w:sz w:val="22"/>
          <w:szCs w:val="22"/>
        </w:rPr>
        <w:t>. Конфиденциальность</w:t>
      </w:r>
    </w:p>
    <w:p w:rsidR="002B33A1" w:rsidRPr="00B95EC6" w:rsidRDefault="00D63C6C" w:rsidP="00DC3803">
      <w:pPr>
        <w:pStyle w:val="a7"/>
        <w:tabs>
          <w:tab w:val="left" w:pos="567"/>
        </w:tabs>
        <w:spacing w:after="0"/>
        <w:jc w:val="both"/>
        <w:rPr>
          <w:sz w:val="22"/>
          <w:szCs w:val="22"/>
        </w:rPr>
      </w:pPr>
      <w:bookmarkStart w:id="13" w:name="zKonf"/>
      <w:bookmarkEnd w:id="13"/>
      <w:r>
        <w:rPr>
          <w:sz w:val="22"/>
          <w:szCs w:val="22"/>
        </w:rPr>
        <w:tab/>
        <w:t>9</w:t>
      </w:r>
      <w:r w:rsidR="00DC3803" w:rsidRPr="00B95EC6">
        <w:rPr>
          <w:sz w:val="22"/>
          <w:szCs w:val="22"/>
        </w:rPr>
        <w:t>.1.</w:t>
      </w:r>
      <w:r w:rsidR="002B33A1" w:rsidRPr="00B95EC6">
        <w:rPr>
          <w:sz w:val="22"/>
          <w:szCs w:val="22"/>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w:t>
      </w:r>
      <w:r w:rsidR="00236FD6">
        <w:rPr>
          <w:sz w:val="22"/>
          <w:szCs w:val="22"/>
        </w:rPr>
        <w:t>услуг</w:t>
      </w:r>
      <w:r w:rsidR="002B33A1" w:rsidRPr="00B95EC6">
        <w:rPr>
          <w:sz w:val="22"/>
          <w:szCs w:val="22"/>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63C6C" w:rsidP="00DC3803">
      <w:pPr>
        <w:pStyle w:val="a7"/>
        <w:tabs>
          <w:tab w:val="left" w:pos="567"/>
        </w:tabs>
        <w:spacing w:after="0"/>
        <w:jc w:val="both"/>
        <w:rPr>
          <w:sz w:val="22"/>
          <w:szCs w:val="22"/>
        </w:rPr>
      </w:pPr>
      <w:r>
        <w:rPr>
          <w:sz w:val="22"/>
          <w:szCs w:val="22"/>
        </w:rPr>
        <w:tab/>
        <w:t>9</w:t>
      </w:r>
      <w:r w:rsidR="00DC3803" w:rsidRPr="00B95EC6">
        <w:rPr>
          <w:sz w:val="22"/>
          <w:szCs w:val="22"/>
        </w:rPr>
        <w:t>.2.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63C6C" w:rsidP="00DC3803">
      <w:pPr>
        <w:pStyle w:val="a7"/>
        <w:tabs>
          <w:tab w:val="left" w:pos="567"/>
        </w:tabs>
        <w:spacing w:after="0"/>
        <w:jc w:val="both"/>
        <w:rPr>
          <w:sz w:val="22"/>
          <w:szCs w:val="22"/>
        </w:rPr>
      </w:pPr>
      <w:r>
        <w:rPr>
          <w:sz w:val="22"/>
          <w:szCs w:val="22"/>
        </w:rPr>
        <w:lastRenderedPageBreak/>
        <w:tab/>
        <w:t>9</w:t>
      </w:r>
      <w:r w:rsidR="00DC3803" w:rsidRPr="00B95EC6">
        <w:rPr>
          <w:sz w:val="22"/>
          <w:szCs w:val="22"/>
        </w:rPr>
        <w:t>.3.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63C6C" w:rsidP="00DC3803">
      <w:pPr>
        <w:pStyle w:val="a7"/>
        <w:tabs>
          <w:tab w:val="left" w:pos="567"/>
        </w:tabs>
        <w:spacing w:after="0"/>
        <w:jc w:val="both"/>
        <w:rPr>
          <w:sz w:val="22"/>
          <w:szCs w:val="22"/>
        </w:rPr>
      </w:pPr>
      <w:r>
        <w:rPr>
          <w:sz w:val="22"/>
          <w:szCs w:val="22"/>
        </w:rPr>
        <w:tab/>
        <w:t>9</w:t>
      </w:r>
      <w:r w:rsidR="00DC3803" w:rsidRPr="00B95EC6">
        <w:rPr>
          <w:sz w:val="22"/>
          <w:szCs w:val="22"/>
        </w:rPr>
        <w:t>.4.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63C6C" w:rsidP="00DC3803">
      <w:pPr>
        <w:pStyle w:val="a3"/>
        <w:tabs>
          <w:tab w:val="left" w:pos="567"/>
        </w:tabs>
        <w:jc w:val="both"/>
        <w:rPr>
          <w:sz w:val="22"/>
          <w:szCs w:val="22"/>
        </w:rPr>
      </w:pPr>
      <w:r>
        <w:rPr>
          <w:sz w:val="22"/>
          <w:szCs w:val="22"/>
        </w:rPr>
        <w:tab/>
        <w:t>9</w:t>
      </w:r>
      <w:r w:rsidR="00DC3803" w:rsidRPr="00B95EC6">
        <w:rPr>
          <w:sz w:val="22"/>
          <w:szCs w:val="22"/>
        </w:rPr>
        <w:t>.5.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63C6C" w:rsidP="002B33A1">
      <w:pPr>
        <w:pStyle w:val="1"/>
        <w:keepNext w:val="0"/>
        <w:spacing w:after="0"/>
        <w:jc w:val="center"/>
        <w:rPr>
          <w:rFonts w:ascii="Times New Roman" w:hAnsi="Times New Roman"/>
          <w:sz w:val="22"/>
          <w:szCs w:val="22"/>
        </w:rPr>
      </w:pPr>
      <w:r>
        <w:rPr>
          <w:rFonts w:ascii="Times New Roman" w:hAnsi="Times New Roman"/>
          <w:sz w:val="22"/>
          <w:szCs w:val="22"/>
        </w:rPr>
        <w:t>10</w:t>
      </w:r>
      <w:r w:rsidR="002B33A1" w:rsidRPr="00B95EC6">
        <w:rPr>
          <w:rFonts w:ascii="Times New Roman" w:hAnsi="Times New Roman"/>
          <w:sz w:val="22"/>
          <w:szCs w:val="22"/>
        </w:rPr>
        <w:t>. Ответственность сторон</w:t>
      </w:r>
    </w:p>
    <w:p w:rsidR="002B33A1" w:rsidRPr="00B95EC6" w:rsidRDefault="00D63C6C" w:rsidP="002B33A1">
      <w:pPr>
        <w:ind w:firstLine="709"/>
        <w:jc w:val="both"/>
        <w:rPr>
          <w:sz w:val="22"/>
          <w:szCs w:val="22"/>
        </w:rPr>
      </w:pPr>
      <w:r>
        <w:rPr>
          <w:sz w:val="22"/>
          <w:szCs w:val="22"/>
        </w:rPr>
        <w:t>10</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63C6C" w:rsidP="002B33A1">
      <w:pPr>
        <w:ind w:firstLine="709"/>
        <w:jc w:val="both"/>
        <w:rPr>
          <w:sz w:val="22"/>
          <w:szCs w:val="22"/>
        </w:rPr>
      </w:pPr>
      <w:r>
        <w:rPr>
          <w:sz w:val="22"/>
          <w:szCs w:val="22"/>
        </w:rPr>
        <w:t>10</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w:t>
      </w:r>
      <w:r w:rsidR="002B33A1" w:rsidRPr="00B95EC6">
        <w:rPr>
          <w:sz w:val="22"/>
          <w:szCs w:val="22"/>
        </w:rPr>
        <w:t xml:space="preserve">,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63C6C" w:rsidP="002B33A1">
      <w:pPr>
        <w:ind w:right="-6" w:firstLine="709"/>
        <w:jc w:val="both"/>
        <w:rPr>
          <w:sz w:val="22"/>
          <w:szCs w:val="22"/>
        </w:rPr>
      </w:pPr>
      <w:r>
        <w:rPr>
          <w:sz w:val="22"/>
          <w:szCs w:val="22"/>
        </w:rPr>
        <w:t>10</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D63C6C" w:rsidP="002B33A1">
      <w:pPr>
        <w:pStyle w:val="a6"/>
        <w:ind w:firstLine="709"/>
        <w:jc w:val="both"/>
        <w:rPr>
          <w:sz w:val="22"/>
          <w:szCs w:val="22"/>
        </w:rPr>
      </w:pPr>
      <w:r>
        <w:rPr>
          <w:sz w:val="22"/>
          <w:szCs w:val="22"/>
        </w:rPr>
        <w:t>10.4</w:t>
      </w:r>
      <w:r w:rsidR="002B33A1" w:rsidRPr="00B95EC6">
        <w:rPr>
          <w:sz w:val="22"/>
          <w:szCs w:val="22"/>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63C6C" w:rsidP="002B33A1">
      <w:pPr>
        <w:ind w:firstLine="709"/>
        <w:jc w:val="both"/>
        <w:rPr>
          <w:sz w:val="22"/>
          <w:szCs w:val="22"/>
        </w:rPr>
      </w:pPr>
      <w:r>
        <w:rPr>
          <w:sz w:val="22"/>
          <w:szCs w:val="22"/>
        </w:rPr>
        <w:t>10.5</w:t>
      </w:r>
      <w:r w:rsidR="002B33A1" w:rsidRPr="00B95EC6">
        <w:rPr>
          <w:sz w:val="22"/>
          <w:szCs w:val="22"/>
        </w:rPr>
        <w:t>. Уплата Исполнителем неустойки не освобождают Исполнителя от выполнения обязательств в натуре по настоящему Договору.</w:t>
      </w:r>
    </w:p>
    <w:p w:rsidR="002B33A1" w:rsidRPr="00B95EC6" w:rsidRDefault="00D63C6C" w:rsidP="002B33A1">
      <w:pPr>
        <w:pStyle w:val="a7"/>
        <w:spacing w:after="0"/>
        <w:ind w:firstLine="709"/>
        <w:jc w:val="both"/>
        <w:rPr>
          <w:sz w:val="22"/>
          <w:szCs w:val="22"/>
        </w:rPr>
      </w:pPr>
      <w:r>
        <w:rPr>
          <w:sz w:val="22"/>
          <w:szCs w:val="22"/>
        </w:rPr>
        <w:t>10.6</w:t>
      </w:r>
      <w:r w:rsidR="002B33A1" w:rsidRPr="00B95EC6">
        <w:rPr>
          <w:sz w:val="22"/>
          <w:szCs w:val="22"/>
        </w:rPr>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006E0462">
        <w:rPr>
          <w:sz w:val="22"/>
          <w:szCs w:val="22"/>
        </w:rPr>
        <w:t>рассмотрения</w:t>
      </w:r>
      <w:r w:rsidR="002B33A1" w:rsidRPr="00B95EC6">
        <w:rPr>
          <w:sz w:val="22"/>
          <w:szCs w:val="22"/>
        </w:rPr>
        <w:t xml:space="preserve">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6E0462">
        <w:rPr>
          <w:rFonts w:ascii="Times New Roman" w:hAnsi="Times New Roman"/>
          <w:sz w:val="22"/>
          <w:szCs w:val="22"/>
        </w:rPr>
        <w:t>1</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6E0462" w:rsidP="002B33A1">
      <w:pPr>
        <w:ind w:firstLine="709"/>
        <w:jc w:val="both"/>
        <w:rPr>
          <w:sz w:val="22"/>
          <w:szCs w:val="22"/>
        </w:rPr>
      </w:pPr>
      <w:r>
        <w:rPr>
          <w:sz w:val="22"/>
          <w:szCs w:val="22"/>
        </w:rPr>
        <w:t>11</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0462" w:rsidRDefault="006E0462" w:rsidP="002B33A1">
      <w:pPr>
        <w:ind w:firstLine="709"/>
        <w:jc w:val="both"/>
        <w:rPr>
          <w:sz w:val="22"/>
          <w:szCs w:val="22"/>
        </w:rPr>
      </w:pPr>
      <w:r>
        <w:rPr>
          <w:sz w:val="22"/>
          <w:szCs w:val="22"/>
        </w:rPr>
        <w:t>11</w:t>
      </w:r>
      <w:r w:rsidR="002B33A1" w:rsidRPr="00B95EC6">
        <w:rPr>
          <w:sz w:val="22"/>
          <w:szCs w:val="22"/>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B33A1" w:rsidRPr="00B95EC6" w:rsidRDefault="006E0462" w:rsidP="002B33A1">
      <w:pPr>
        <w:ind w:firstLine="709"/>
        <w:jc w:val="both"/>
        <w:rPr>
          <w:sz w:val="22"/>
          <w:szCs w:val="22"/>
        </w:rPr>
      </w:pPr>
      <w:r>
        <w:rPr>
          <w:sz w:val="22"/>
          <w:szCs w:val="22"/>
        </w:rPr>
        <w:t>11</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w:t>
      </w:r>
      <w:r w:rsidR="006E0462">
        <w:rPr>
          <w:sz w:val="22"/>
          <w:szCs w:val="22"/>
        </w:rPr>
        <w:t>1</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6E0462" w:rsidP="002B33A1">
      <w:pPr>
        <w:pStyle w:val="1"/>
        <w:spacing w:after="0"/>
        <w:jc w:val="center"/>
        <w:rPr>
          <w:rFonts w:ascii="Times New Roman" w:hAnsi="Times New Roman"/>
          <w:sz w:val="22"/>
          <w:szCs w:val="22"/>
        </w:rPr>
      </w:pPr>
      <w:r>
        <w:rPr>
          <w:rFonts w:ascii="Times New Roman" w:hAnsi="Times New Roman"/>
          <w:sz w:val="22"/>
          <w:szCs w:val="22"/>
        </w:rPr>
        <w:t>12</w:t>
      </w:r>
      <w:r w:rsidR="002B33A1" w:rsidRPr="00B95EC6">
        <w:rPr>
          <w:rFonts w:ascii="Times New Roman" w:hAnsi="Times New Roman"/>
          <w:sz w:val="22"/>
          <w:szCs w:val="22"/>
        </w:rPr>
        <w:t>. Разрешение споров</w:t>
      </w:r>
    </w:p>
    <w:p w:rsidR="002B33A1" w:rsidRPr="00B95EC6" w:rsidRDefault="006E0462" w:rsidP="002B33A1">
      <w:pPr>
        <w:ind w:firstLine="709"/>
        <w:jc w:val="both"/>
        <w:rPr>
          <w:sz w:val="22"/>
          <w:szCs w:val="22"/>
        </w:rPr>
      </w:pPr>
      <w:r>
        <w:rPr>
          <w:sz w:val="22"/>
          <w:szCs w:val="22"/>
        </w:rPr>
        <w:t>12</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6E0462" w:rsidP="002B33A1">
      <w:pPr>
        <w:ind w:firstLine="709"/>
        <w:jc w:val="both"/>
        <w:rPr>
          <w:sz w:val="22"/>
          <w:szCs w:val="22"/>
        </w:rPr>
      </w:pPr>
      <w:r>
        <w:rPr>
          <w:sz w:val="22"/>
          <w:szCs w:val="22"/>
        </w:rPr>
        <w:t>12</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6E0462" w:rsidP="002B33A1">
      <w:pPr>
        <w:pStyle w:val="a7"/>
        <w:ind w:firstLine="709"/>
        <w:jc w:val="both"/>
        <w:rPr>
          <w:sz w:val="22"/>
          <w:szCs w:val="22"/>
        </w:rPr>
      </w:pPr>
      <w:r>
        <w:rPr>
          <w:sz w:val="22"/>
          <w:szCs w:val="22"/>
        </w:rPr>
        <w:t>12</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lastRenderedPageBreak/>
        <w:t>1</w:t>
      </w:r>
      <w:r w:rsidR="006E0462">
        <w:rPr>
          <w:sz w:val="22"/>
          <w:szCs w:val="22"/>
        </w:rPr>
        <w:t>2</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6E0462" w:rsidP="002B33A1">
      <w:pPr>
        <w:pStyle w:val="a7"/>
        <w:ind w:firstLine="709"/>
        <w:jc w:val="both"/>
        <w:rPr>
          <w:sz w:val="22"/>
          <w:szCs w:val="22"/>
        </w:rPr>
      </w:pPr>
      <w:r>
        <w:rPr>
          <w:sz w:val="22"/>
          <w:szCs w:val="22"/>
        </w:rPr>
        <w:t>12</w:t>
      </w:r>
      <w:r w:rsidR="002B33A1" w:rsidRPr="00B95EC6">
        <w:rPr>
          <w:sz w:val="22"/>
          <w:szCs w:val="22"/>
        </w:rPr>
        <w:t>.5.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6E0462" w:rsidP="002B33A1">
      <w:pPr>
        <w:pStyle w:val="a7"/>
        <w:ind w:firstLine="709"/>
        <w:jc w:val="both"/>
        <w:rPr>
          <w:sz w:val="22"/>
          <w:szCs w:val="22"/>
        </w:rPr>
      </w:pPr>
      <w:r>
        <w:rPr>
          <w:sz w:val="22"/>
          <w:szCs w:val="22"/>
        </w:rPr>
        <w:t>12.6</w:t>
      </w:r>
      <w:r w:rsidR="002B33A1" w:rsidRPr="00B95EC6">
        <w:rPr>
          <w:sz w:val="22"/>
          <w:szCs w:val="22"/>
        </w:rPr>
        <w:t>.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 xml:space="preserve">тся в Арбитражном суде </w:t>
      </w:r>
      <w:r>
        <w:rPr>
          <w:sz w:val="22"/>
          <w:szCs w:val="22"/>
        </w:rPr>
        <w:t>по месту нахождения Истца</w:t>
      </w:r>
      <w:r w:rsidR="002B33A1" w:rsidRPr="00B95EC6">
        <w:rPr>
          <w:sz w:val="22"/>
          <w:szCs w:val="22"/>
        </w:rPr>
        <w:t>.</w:t>
      </w:r>
    </w:p>
    <w:p w:rsidR="002B33A1" w:rsidRPr="00B95EC6" w:rsidRDefault="006E0462" w:rsidP="002B33A1">
      <w:pPr>
        <w:pStyle w:val="1"/>
        <w:keepNext w:val="0"/>
        <w:spacing w:after="0"/>
        <w:jc w:val="center"/>
        <w:rPr>
          <w:rFonts w:ascii="Times New Roman" w:hAnsi="Times New Roman"/>
          <w:sz w:val="22"/>
          <w:szCs w:val="22"/>
        </w:rPr>
      </w:pPr>
      <w:r>
        <w:rPr>
          <w:rFonts w:ascii="Times New Roman" w:hAnsi="Times New Roman"/>
          <w:sz w:val="22"/>
          <w:szCs w:val="22"/>
        </w:rPr>
        <w:t>13</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 xml:space="preserve"> </w:t>
      </w:r>
    </w:p>
    <w:p w:rsidR="002B33A1" w:rsidRPr="00B95EC6" w:rsidRDefault="006E0462" w:rsidP="002B33A1">
      <w:pPr>
        <w:pStyle w:val="a7"/>
        <w:tabs>
          <w:tab w:val="left" w:pos="-6804"/>
        </w:tabs>
        <w:spacing w:after="0"/>
        <w:ind w:firstLine="709"/>
        <w:jc w:val="both"/>
        <w:rPr>
          <w:sz w:val="22"/>
          <w:szCs w:val="22"/>
        </w:rPr>
      </w:pPr>
      <w:r>
        <w:rPr>
          <w:sz w:val="22"/>
          <w:szCs w:val="22"/>
        </w:rPr>
        <w:t>13.1</w:t>
      </w:r>
      <w:r w:rsidR="002B33A1" w:rsidRPr="00B95EC6">
        <w:rPr>
          <w:sz w:val="22"/>
          <w:szCs w:val="22"/>
        </w:rP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6E0462" w:rsidP="002B33A1">
      <w:pPr>
        <w:pStyle w:val="a7"/>
        <w:tabs>
          <w:tab w:val="left" w:pos="-6804"/>
        </w:tabs>
        <w:spacing w:after="0"/>
        <w:ind w:firstLine="709"/>
        <w:jc w:val="both"/>
        <w:rPr>
          <w:sz w:val="22"/>
          <w:szCs w:val="22"/>
        </w:rPr>
      </w:pPr>
      <w:r>
        <w:rPr>
          <w:sz w:val="22"/>
          <w:szCs w:val="22"/>
        </w:rPr>
        <w:t>13.2</w:t>
      </w:r>
      <w:r w:rsidR="002B33A1" w:rsidRPr="00B95EC6">
        <w:rPr>
          <w:sz w:val="22"/>
          <w:szCs w:val="22"/>
        </w:rP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6E0462" w:rsidP="002B33A1">
      <w:pPr>
        <w:pStyle w:val="a7"/>
        <w:tabs>
          <w:tab w:val="left" w:pos="-6804"/>
        </w:tabs>
        <w:spacing w:after="0"/>
        <w:ind w:firstLine="709"/>
        <w:jc w:val="both"/>
        <w:rPr>
          <w:sz w:val="22"/>
          <w:szCs w:val="22"/>
        </w:rPr>
      </w:pPr>
      <w:r>
        <w:rPr>
          <w:sz w:val="22"/>
          <w:szCs w:val="22"/>
        </w:rPr>
        <w:t>13.3</w:t>
      </w:r>
      <w:r w:rsidR="002B33A1" w:rsidRPr="00B95EC6">
        <w:rPr>
          <w:sz w:val="22"/>
          <w:szCs w:val="22"/>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4" w:name="zArbitraj"/>
      <w:bookmarkEnd w:id="14"/>
      <w:r w:rsidRPr="00B95EC6">
        <w:rPr>
          <w:rFonts w:ascii="Times New Roman" w:hAnsi="Times New Roman"/>
          <w:sz w:val="22"/>
          <w:szCs w:val="22"/>
        </w:rPr>
        <w:t>1</w:t>
      </w:r>
      <w:r w:rsidR="006E0462">
        <w:rPr>
          <w:rFonts w:ascii="Times New Roman" w:hAnsi="Times New Roman"/>
          <w:sz w:val="22"/>
          <w:szCs w:val="22"/>
        </w:rPr>
        <w:t>4</w:t>
      </w:r>
      <w:r w:rsidRPr="00B95EC6">
        <w:rPr>
          <w:rFonts w:ascii="Times New Roman" w:hAnsi="Times New Roman"/>
          <w:sz w:val="22"/>
          <w:szCs w:val="22"/>
        </w:rPr>
        <w:t>. Перечень приложений</w:t>
      </w:r>
    </w:p>
    <w:p w:rsidR="002B33A1" w:rsidRPr="00B95EC6" w:rsidRDefault="006E0462" w:rsidP="002B33A1">
      <w:pPr>
        <w:pStyle w:val="a7"/>
        <w:tabs>
          <w:tab w:val="left" w:pos="0"/>
        </w:tabs>
        <w:spacing w:after="0"/>
        <w:ind w:firstLine="709"/>
        <w:jc w:val="both"/>
        <w:rPr>
          <w:sz w:val="22"/>
          <w:szCs w:val="22"/>
        </w:rPr>
      </w:pPr>
      <w:r>
        <w:rPr>
          <w:sz w:val="22"/>
          <w:szCs w:val="22"/>
        </w:rPr>
        <w:t>14</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6E0462">
        <w:rPr>
          <w:rFonts w:ascii="Times New Roman" w:hAnsi="Times New Roman"/>
          <w:sz w:val="22"/>
          <w:szCs w:val="22"/>
        </w:rPr>
        <w:t>5</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642ED6">
            <w:pPr>
              <w:spacing w:line="240" w:lineRule="atLeast"/>
              <w:rPr>
                <w:lang w:val="en-US"/>
              </w:rPr>
            </w:pPr>
          </w:p>
          <w:p w:rsidR="004A1991" w:rsidRDefault="004A1991"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Pr="00EE5969" w:rsidRDefault="00EE5969" w:rsidP="004A1991"/>
          <w:p w:rsidR="004A1991" w:rsidRDefault="004A1991" w:rsidP="004A1991">
            <w:pPr>
              <w:rPr>
                <w:lang w:val="en-US"/>
              </w:rPr>
            </w:pPr>
          </w:p>
          <w:p w:rsidR="004A1991" w:rsidRPr="004A1991" w:rsidRDefault="004A1991" w:rsidP="00EE5969">
            <w:r>
              <w:t>________________/</w:t>
            </w:r>
            <w:r w:rsidR="00EE5969">
              <w:t>_________________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414041,   г. Астрахань, ул. </w:t>
            </w:r>
            <w:proofErr w:type="spellStart"/>
            <w:r w:rsidRPr="00E8518D">
              <w:rPr>
                <w:rFonts w:ascii="Times New Roman" w:hAnsi="Times New Roman" w:cs="Times New Roman"/>
                <w:sz w:val="20"/>
                <w:szCs w:val="20"/>
                <w:lang w:val="ru-RU"/>
              </w:rPr>
              <w:t>Сун</w:t>
            </w:r>
            <w:proofErr w:type="spellEnd"/>
            <w:r w:rsidRPr="00E8518D">
              <w:rPr>
                <w:rFonts w:ascii="Times New Roman" w:hAnsi="Times New Roman" w:cs="Times New Roman"/>
                <w:sz w:val="20"/>
                <w:szCs w:val="20"/>
                <w:lang w:val="ru-RU"/>
              </w:rPr>
              <w:t xml:space="preserve">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proofErr w:type="spellStart"/>
            <w:proofErr w:type="gramStart"/>
            <w:r w:rsidRPr="00E8518D">
              <w:rPr>
                <w:rFonts w:ascii="Times New Roman" w:hAnsi="Times New Roman" w:cs="Times New Roman"/>
                <w:sz w:val="20"/>
                <w:szCs w:val="20"/>
                <w:lang w:val="ru-RU"/>
              </w:rPr>
              <w:t>р</w:t>
            </w:r>
            <w:proofErr w:type="spellEnd"/>
            <w:proofErr w:type="gramEnd"/>
            <w:r w:rsidRPr="00E8518D">
              <w:rPr>
                <w:rFonts w:ascii="Times New Roman" w:hAnsi="Times New Roman" w:cs="Times New Roman"/>
                <w:sz w:val="20"/>
                <w:szCs w:val="20"/>
                <w:lang w:val="ru-RU"/>
              </w:rPr>
              <w:t>/с  – 40703810915200007997</w:t>
            </w:r>
          </w:p>
          <w:p w:rsidR="0090121A" w:rsidRPr="00E8518D" w:rsidRDefault="0090121A" w:rsidP="00642ED6">
            <w:pPr>
              <w:pStyle w:val="ab"/>
              <w:rPr>
                <w:rFonts w:ascii="Times New Roman" w:hAnsi="Times New Roman" w:cs="Times New Roman"/>
                <w:sz w:val="20"/>
                <w:szCs w:val="20"/>
                <w:lang w:val="ru-RU"/>
              </w:rPr>
            </w:pPr>
            <w:proofErr w:type="gramStart"/>
            <w:r w:rsidRPr="00E8518D">
              <w:rPr>
                <w:rFonts w:ascii="Times New Roman" w:hAnsi="Times New Roman" w:cs="Times New Roman"/>
                <w:sz w:val="20"/>
                <w:szCs w:val="20"/>
                <w:lang w:val="ru-RU"/>
              </w:rPr>
              <w:t>к</w:t>
            </w:r>
            <w:proofErr w:type="gramEnd"/>
            <w:r w:rsidRPr="00E8518D">
              <w:rPr>
                <w:rFonts w:ascii="Times New Roman" w:hAnsi="Times New Roman" w:cs="Times New Roman"/>
                <w:sz w:val="20"/>
                <w:szCs w:val="20"/>
                <w:lang w:val="ru-RU"/>
              </w:rPr>
              <w:t xml:space="preserve">/счет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EE5969"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proofErr w:type="spellStart"/>
              <w:r w:rsidRPr="00E8518D">
                <w:rPr>
                  <w:rStyle w:val="ad"/>
                  <w:rFonts w:ascii="Times New Roman" w:hAnsi="Times New Roman" w:cs="Times New Roman"/>
                  <w:spacing w:val="20"/>
                  <w:sz w:val="20"/>
                  <w:szCs w:val="20"/>
                </w:rPr>
                <w:t>ru</w:t>
              </w:r>
              <w:proofErr w:type="spellEnd"/>
            </w:hyperlink>
          </w:p>
          <w:p w:rsidR="004A1991" w:rsidRPr="00EE5969"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Default="0090121A"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Pr="00E8518D" w:rsidRDefault="003B2300"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Default="00B95EC6" w:rsidP="00B95EC6">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 xml:space="preserve"> Кол-во</w:t>
            </w:r>
          </w:p>
          <w:p w:rsidR="00EE5969" w:rsidRPr="006E63DC" w:rsidRDefault="00EE5969" w:rsidP="0024178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Цена (руб.)</w:t>
            </w:r>
          </w:p>
          <w:p w:rsidR="00EE5969" w:rsidRPr="006E63DC" w:rsidRDefault="00EE5969" w:rsidP="00241788">
            <w:pPr>
              <w:ind w:right="224"/>
              <w:jc w:val="center"/>
              <w:rPr>
                <w:sz w:val="18"/>
                <w:szCs w:val="18"/>
              </w:rPr>
            </w:pPr>
          </w:p>
          <w:p w:rsidR="00EE5969" w:rsidRPr="006E63DC" w:rsidRDefault="00EE5969" w:rsidP="0024178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ind w:right="224"/>
              <w:jc w:val="center"/>
              <w:rPr>
                <w:sz w:val="18"/>
                <w:szCs w:val="18"/>
              </w:rPr>
            </w:pPr>
            <w:r w:rsidRPr="006E63DC">
              <w:rPr>
                <w:sz w:val="18"/>
                <w:szCs w:val="18"/>
              </w:rPr>
              <w:t>Сумма (руб.)</w:t>
            </w:r>
          </w:p>
        </w:tc>
      </w:tr>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Default="00EE5969" w:rsidP="00241788">
            <w:pPr>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EE5969" w:rsidRPr="00DC7BEF" w:rsidRDefault="00EE5969" w:rsidP="00241788">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r>
    </w:tbl>
    <w:p w:rsidR="00EE5969" w:rsidRDefault="00EE5969" w:rsidP="00B95EC6">
      <w:pPr>
        <w:jc w:val="right"/>
        <w:outlineLvl w:val="0"/>
        <w:rPr>
          <w:i/>
          <w:sz w:val="22"/>
          <w:szCs w:val="22"/>
        </w:rPr>
      </w:pPr>
    </w:p>
    <w:p w:rsidR="00EE5969" w:rsidRPr="00EE5969" w:rsidRDefault="00EE5969" w:rsidP="00EE5969">
      <w:pPr>
        <w:tabs>
          <w:tab w:val="left" w:pos="315"/>
        </w:tabs>
        <w:outlineLvl w:val="0"/>
        <w:rPr>
          <w:sz w:val="22"/>
          <w:szCs w:val="22"/>
        </w:rPr>
      </w:pPr>
      <w:r>
        <w:rPr>
          <w:i/>
          <w:sz w:val="22"/>
          <w:szCs w:val="22"/>
        </w:rPr>
        <w:tab/>
      </w:r>
      <w:r w:rsidRPr="00EE5969">
        <w:rPr>
          <w:sz w:val="22"/>
          <w:szCs w:val="22"/>
        </w:rPr>
        <w:t xml:space="preserve">ИТОГО: _______________(__________________________________) руб. </w:t>
      </w:r>
      <w:proofErr w:type="spellStart"/>
      <w:r w:rsidRPr="00EE5969">
        <w:rPr>
          <w:sz w:val="22"/>
          <w:szCs w:val="22"/>
        </w:rPr>
        <w:t>__коп</w:t>
      </w:r>
      <w:proofErr w:type="spellEnd"/>
      <w:r w:rsidRPr="00EE5969">
        <w:rPr>
          <w:sz w:val="22"/>
          <w:szCs w:val="22"/>
        </w:rPr>
        <w:t>., включая НДС____/</w:t>
      </w:r>
      <w:proofErr w:type="gramStart"/>
      <w:r w:rsidRPr="00EE5969">
        <w:rPr>
          <w:sz w:val="22"/>
          <w:szCs w:val="22"/>
        </w:rPr>
        <w:t>НДС</w:t>
      </w:r>
      <w:proofErr w:type="gramEnd"/>
      <w:r w:rsidRPr="00EE5969">
        <w:rPr>
          <w:sz w:val="22"/>
          <w:szCs w:val="22"/>
        </w:rPr>
        <w:t xml:space="preserve"> не облагается (</w:t>
      </w:r>
      <w:proofErr w:type="spellStart"/>
      <w:r w:rsidRPr="00EE5969">
        <w:rPr>
          <w:sz w:val="22"/>
          <w:szCs w:val="22"/>
        </w:rPr>
        <w:t>п</w:t>
      </w:r>
      <w:proofErr w:type="spellEnd"/>
      <w:r w:rsidRPr="00EE5969">
        <w:rPr>
          <w:sz w:val="22"/>
          <w:szCs w:val="22"/>
        </w:rPr>
        <w:t>__ ст.__ НК РФ).</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A5563A">
            <w:pPr>
              <w:jc w:val="both"/>
              <w:rPr>
                <w:sz w:val="22"/>
                <w:szCs w:val="22"/>
              </w:rPr>
            </w:pPr>
            <w:r w:rsidRPr="00B95EC6">
              <w:rPr>
                <w:sz w:val="22"/>
                <w:szCs w:val="22"/>
              </w:rPr>
              <w:t xml:space="preserve">___________________ / </w:t>
            </w:r>
            <w:r w:rsidR="00A5563A">
              <w:rPr>
                <w:sz w:val="22"/>
                <w:szCs w:val="22"/>
              </w:rPr>
              <w:t>______________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2E" w:rsidRDefault="0017502E" w:rsidP="00135CDB">
      <w:r>
        <w:separator/>
      </w:r>
    </w:p>
  </w:endnote>
  <w:endnote w:type="continuationSeparator" w:id="0">
    <w:p w:rsidR="0017502E" w:rsidRDefault="0017502E"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2E" w:rsidRDefault="0017502E" w:rsidP="00135CDB">
      <w:r>
        <w:separator/>
      </w:r>
    </w:p>
  </w:footnote>
  <w:footnote w:type="continuationSeparator" w:id="0">
    <w:p w:rsidR="0017502E" w:rsidRDefault="0017502E"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AA6D4B">
    <w:pPr>
      <w:pStyle w:val="a3"/>
      <w:jc w:val="center"/>
    </w:pPr>
    <w:fldSimple w:instr=" PAGE   \* MERGEFORMAT ">
      <w:r w:rsidR="00DD75C1">
        <w:rPr>
          <w:noProof/>
        </w:rPr>
        <w:t>8</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BF936BE"/>
    <w:multiLevelType w:val="hybridMultilevel"/>
    <w:tmpl w:val="93A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6558"/>
    <w:rsid w:val="00050192"/>
    <w:rsid w:val="00062E6E"/>
    <w:rsid w:val="00070A30"/>
    <w:rsid w:val="0008571D"/>
    <w:rsid w:val="000A5137"/>
    <w:rsid w:val="000B5F2E"/>
    <w:rsid w:val="000F181D"/>
    <w:rsid w:val="001106B5"/>
    <w:rsid w:val="00135CDB"/>
    <w:rsid w:val="001742F5"/>
    <w:rsid w:val="0017502E"/>
    <w:rsid w:val="001A19AF"/>
    <w:rsid w:val="001C405B"/>
    <w:rsid w:val="001D20BA"/>
    <w:rsid w:val="00236FD6"/>
    <w:rsid w:val="002622CF"/>
    <w:rsid w:val="00266BC9"/>
    <w:rsid w:val="00267F35"/>
    <w:rsid w:val="002950DE"/>
    <w:rsid w:val="002B33A1"/>
    <w:rsid w:val="003750C1"/>
    <w:rsid w:val="00390829"/>
    <w:rsid w:val="003A429A"/>
    <w:rsid w:val="003B2300"/>
    <w:rsid w:val="004348FB"/>
    <w:rsid w:val="0043678B"/>
    <w:rsid w:val="00440A8E"/>
    <w:rsid w:val="00442941"/>
    <w:rsid w:val="004A1991"/>
    <w:rsid w:val="004D3E40"/>
    <w:rsid w:val="005A6D9D"/>
    <w:rsid w:val="006131BB"/>
    <w:rsid w:val="00642ED6"/>
    <w:rsid w:val="0065598A"/>
    <w:rsid w:val="00696E87"/>
    <w:rsid w:val="006E0462"/>
    <w:rsid w:val="006F4B65"/>
    <w:rsid w:val="0071354A"/>
    <w:rsid w:val="0078471B"/>
    <w:rsid w:val="0079520B"/>
    <w:rsid w:val="007B0C75"/>
    <w:rsid w:val="007B7841"/>
    <w:rsid w:val="00851039"/>
    <w:rsid w:val="00871C79"/>
    <w:rsid w:val="008915E5"/>
    <w:rsid w:val="0090121A"/>
    <w:rsid w:val="00913598"/>
    <w:rsid w:val="00932213"/>
    <w:rsid w:val="00937AFB"/>
    <w:rsid w:val="009739C5"/>
    <w:rsid w:val="009A00A1"/>
    <w:rsid w:val="009C5292"/>
    <w:rsid w:val="009C7AB8"/>
    <w:rsid w:val="00A2124B"/>
    <w:rsid w:val="00A32082"/>
    <w:rsid w:val="00A40FB9"/>
    <w:rsid w:val="00A5563A"/>
    <w:rsid w:val="00AA6D4B"/>
    <w:rsid w:val="00AD5161"/>
    <w:rsid w:val="00B17DE4"/>
    <w:rsid w:val="00B564E6"/>
    <w:rsid w:val="00B86B62"/>
    <w:rsid w:val="00B95EC6"/>
    <w:rsid w:val="00BB33A9"/>
    <w:rsid w:val="00BC2EF9"/>
    <w:rsid w:val="00C214DD"/>
    <w:rsid w:val="00C2644E"/>
    <w:rsid w:val="00C65F41"/>
    <w:rsid w:val="00C76B5A"/>
    <w:rsid w:val="00C918AD"/>
    <w:rsid w:val="00CE22C2"/>
    <w:rsid w:val="00D22D6B"/>
    <w:rsid w:val="00D37A50"/>
    <w:rsid w:val="00D63C6C"/>
    <w:rsid w:val="00D76FD9"/>
    <w:rsid w:val="00DC3803"/>
    <w:rsid w:val="00DD75C1"/>
    <w:rsid w:val="00DD7C0B"/>
    <w:rsid w:val="00DF1200"/>
    <w:rsid w:val="00E83EDD"/>
    <w:rsid w:val="00E8518D"/>
    <w:rsid w:val="00E93189"/>
    <w:rsid w:val="00EA5426"/>
    <w:rsid w:val="00EE5969"/>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paragraph" w:styleId="7">
    <w:name w:val="heading 7"/>
    <w:basedOn w:val="a"/>
    <w:next w:val="a"/>
    <w:link w:val="70"/>
    <w:uiPriority w:val="9"/>
    <w:semiHidden/>
    <w:unhideWhenUsed/>
    <w:qFormat/>
    <w:rsid w:val="003B23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70">
    <w:name w:val="Заголовок 7 Знак"/>
    <w:basedOn w:val="a0"/>
    <w:link w:val="7"/>
    <w:rsid w:val="003B230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756A7-CAA4-4EC5-8769-87FA33B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18</cp:revision>
  <dcterms:created xsi:type="dcterms:W3CDTF">2019-02-01T06:12:00Z</dcterms:created>
  <dcterms:modified xsi:type="dcterms:W3CDTF">2019-07-13T06:59:00Z</dcterms:modified>
</cp:coreProperties>
</file>