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0C2BA4">
        <w:rPr>
          <w:b/>
          <w:sz w:val="24"/>
          <w:szCs w:val="24"/>
        </w:rPr>
        <w:t>______________________________________________________________</w:t>
      </w:r>
      <w:r w:rsidR="005102EA">
        <w:rPr>
          <w:b/>
          <w:sz w:val="24"/>
          <w:szCs w:val="24"/>
        </w:rPr>
        <w:t xml:space="preserve">, </w:t>
      </w:r>
      <w:r w:rsidR="008C129C" w:rsidRPr="008C129C">
        <w:rPr>
          <w:sz w:val="24"/>
          <w:szCs w:val="24"/>
        </w:rPr>
        <w:t xml:space="preserve">именуемое в дальнейшем «Поставщик», в лице </w:t>
      </w:r>
      <w:r w:rsidR="000C2BA4">
        <w:rPr>
          <w:sz w:val="24"/>
          <w:szCs w:val="24"/>
        </w:rPr>
        <w:t>_______________________________</w:t>
      </w:r>
      <w:r w:rsidR="005102EA">
        <w:rPr>
          <w:sz w:val="24"/>
          <w:szCs w:val="24"/>
        </w:rPr>
        <w:t xml:space="preserve">, </w:t>
      </w:r>
      <w:r w:rsidR="008C129C" w:rsidRPr="008C129C">
        <w:rPr>
          <w:sz w:val="24"/>
          <w:szCs w:val="24"/>
        </w:rPr>
        <w:t xml:space="preserve">действующего на основании </w:t>
      </w:r>
      <w:r w:rsidR="000C2BA4">
        <w:rPr>
          <w:sz w:val="24"/>
          <w:szCs w:val="24"/>
        </w:rPr>
        <w:t>_______________________________________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в течение </w:t>
      </w:r>
      <w:r w:rsidR="00BE00F4">
        <w:t>5</w:t>
      </w:r>
      <w:r w:rsidR="005102EA">
        <w:t xml:space="preserve"> (</w:t>
      </w:r>
      <w:r w:rsidR="00BE00F4">
        <w:t>пяти</w:t>
      </w:r>
      <w:r w:rsidR="005102EA">
        <w:t>)</w:t>
      </w:r>
      <w:r w:rsidR="008C129C">
        <w:t xml:space="preserve"> </w:t>
      </w:r>
      <w:r w:rsidR="00244CF1">
        <w:t xml:space="preserve">рабочих </w:t>
      </w:r>
      <w:r w:rsidR="008C129C">
        <w:t xml:space="preserve">дней </w:t>
      </w:r>
      <w:proofErr w:type="gramStart"/>
      <w:r w:rsidR="008C129C">
        <w:t xml:space="preserve">с </w:t>
      </w:r>
      <w:r w:rsidR="0071648E">
        <w:t>даты приема</w:t>
      </w:r>
      <w:proofErr w:type="gramEnd"/>
      <w:r w:rsidR="0071648E">
        <w:t xml:space="preserve"> Поставщиком заявки на Товар.</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71648E">
        <w:rPr>
          <w:sz w:val="24"/>
          <w:szCs w:val="24"/>
        </w:rPr>
        <w:t xml:space="preserve"> 30 (тридцати)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w:t>
      </w:r>
      <w:r>
        <w:rPr>
          <w:rFonts w:ascii="Times New Roman" w:hAnsi="Times New Roman" w:cs="Times New Roman"/>
          <w:sz w:val="24"/>
          <w:szCs w:val="24"/>
        </w:rPr>
        <w:lastRenderedPageBreak/>
        <w:t xml:space="preserve">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lastRenderedPageBreak/>
        <w:t>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Pr="001310AD" w:rsidRDefault="000D501A" w:rsidP="00064406">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064406" w:rsidRPr="001310AD">
        <w:t xml:space="preserve"> </w:t>
      </w:r>
      <w:proofErr w:type="gramEnd"/>
    </w:p>
    <w:p w:rsidR="000D501A" w:rsidRDefault="00064406" w:rsidP="000D501A">
      <w:pPr>
        <w:pStyle w:val="Standard"/>
        <w:spacing w:line="276" w:lineRule="auto"/>
        <w:jc w:val="center"/>
        <w:rPr>
          <w:b/>
        </w:rPr>
      </w:pPr>
      <w:r>
        <w:rPr>
          <w:b/>
        </w:rPr>
        <w:t>13</w:t>
      </w:r>
      <w:r w:rsidR="000D501A">
        <w:rPr>
          <w:b/>
        </w:rPr>
        <w:t>. Срок действия Договора</w:t>
      </w:r>
    </w:p>
    <w:p w:rsidR="000D501A" w:rsidRDefault="00064406" w:rsidP="000D501A">
      <w:pPr>
        <w:pStyle w:val="Standard"/>
        <w:spacing w:line="276" w:lineRule="auto"/>
        <w:jc w:val="both"/>
      </w:pPr>
      <w:r>
        <w:t xml:space="preserve">             13</w:t>
      </w:r>
      <w:r w:rsidR="000D501A">
        <w:t>.1 Настоящий Договор вступает в силу с момента его заключения  и действует до</w:t>
      </w:r>
      <w:r w:rsidR="002F3D67">
        <w:t xml:space="preserve"> </w:t>
      </w:r>
      <w:r w:rsidR="000D501A">
        <w:t>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64406"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14</w:t>
      </w:r>
      <w:r w:rsidR="000D501A">
        <w:rPr>
          <w:rFonts w:ascii="Times New Roman" w:hAnsi="Times New Roman" w:cs="Times New Roman"/>
          <w:b/>
          <w:sz w:val="24"/>
          <w:szCs w:val="24"/>
        </w:rPr>
        <w:t>. Прочие условия</w:t>
      </w:r>
    </w:p>
    <w:p w:rsidR="000D501A" w:rsidRDefault="00064406"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14</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64406"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w:t>
      </w:r>
      <w:r w:rsidR="000C2BA4">
        <w:rPr>
          <w:rFonts w:ascii="Times New Roman" w:hAnsi="Times New Roman" w:cs="Times New Roman"/>
          <w:sz w:val="24"/>
          <w:szCs w:val="24"/>
        </w:rPr>
        <w:t>.</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64406"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64406" w:rsidP="000D501A">
      <w:pPr>
        <w:pStyle w:val="Standard"/>
        <w:ind w:firstLine="709"/>
        <w:jc w:val="both"/>
        <w:rPr>
          <w:shd w:val="clear" w:color="auto" w:fill="FFFFFF"/>
        </w:rPr>
      </w:pPr>
      <w:r>
        <w:rPr>
          <w:shd w:val="clear" w:color="auto" w:fill="FFFFFF"/>
        </w:rPr>
        <w:t>14</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w:t>
      </w:r>
      <w:r w:rsidR="000D501A">
        <w:rPr>
          <w:shd w:val="clear" w:color="auto" w:fill="FFFFFF"/>
        </w:rPr>
        <w:lastRenderedPageBreak/>
        <w:t xml:space="preserve">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64406"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00064406">
        <w:rPr>
          <w:rFonts w:ascii="Times New Roman" w:hAnsi="Times New Roman" w:cs="Times New Roman"/>
          <w:sz w:val="24"/>
          <w:szCs w:val="24"/>
        </w:rPr>
        <w:t>4</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64406"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w:t>
      </w:r>
      <w:r w:rsidR="00064406">
        <w:rPr>
          <w:rFonts w:ascii="Times New Roman" w:hAnsi="Times New Roman" w:cs="Times New Roman"/>
          <w:i/>
          <w:sz w:val="24"/>
          <w:szCs w:val="24"/>
        </w:rPr>
        <w:t>4</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9C667E" w:rsidP="009C667E">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r w:rsidR="000C2BA4">
              <w:t>20%</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64406"/>
    <w:rsid w:val="00093A5D"/>
    <w:rsid w:val="000C2BA4"/>
    <w:rsid w:val="000D501A"/>
    <w:rsid w:val="0010372F"/>
    <w:rsid w:val="001310AD"/>
    <w:rsid w:val="001537E8"/>
    <w:rsid w:val="00191455"/>
    <w:rsid w:val="0020095B"/>
    <w:rsid w:val="00221F61"/>
    <w:rsid w:val="00244CF1"/>
    <w:rsid w:val="002930B1"/>
    <w:rsid w:val="002D1384"/>
    <w:rsid w:val="002F3D67"/>
    <w:rsid w:val="002F70E1"/>
    <w:rsid w:val="003C0E50"/>
    <w:rsid w:val="00415CA0"/>
    <w:rsid w:val="005102EA"/>
    <w:rsid w:val="00546A05"/>
    <w:rsid w:val="00627FC6"/>
    <w:rsid w:val="00692E9B"/>
    <w:rsid w:val="006B7366"/>
    <w:rsid w:val="0071648E"/>
    <w:rsid w:val="00767008"/>
    <w:rsid w:val="0085360E"/>
    <w:rsid w:val="008642D5"/>
    <w:rsid w:val="008C129C"/>
    <w:rsid w:val="00946E80"/>
    <w:rsid w:val="009C667E"/>
    <w:rsid w:val="00BE00F4"/>
    <w:rsid w:val="00BF370B"/>
    <w:rsid w:val="00BF4B33"/>
    <w:rsid w:val="00C15AE2"/>
    <w:rsid w:val="00C35E73"/>
    <w:rsid w:val="00C81F7E"/>
    <w:rsid w:val="00DF576E"/>
    <w:rsid w:val="00EC1218"/>
    <w:rsid w:val="00F479F9"/>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7</cp:revision>
  <cp:lastPrinted>2019-02-07T05:15:00Z</cp:lastPrinted>
  <dcterms:created xsi:type="dcterms:W3CDTF">2019-02-11T06:42:00Z</dcterms:created>
  <dcterms:modified xsi:type="dcterms:W3CDTF">2019-05-16T06:51:00Z</dcterms:modified>
</cp:coreProperties>
</file>