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2" w:rsidRPr="00F4672F" w:rsidRDefault="002566F2" w:rsidP="002566F2">
      <w:pPr>
        <w:spacing w:after="6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10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1205"/>
        <w:gridCol w:w="5174"/>
      </w:tblGrid>
      <w:tr w:rsidR="002566F2" w:rsidRPr="002516F6" w:rsidTr="002566F2">
        <w:trPr>
          <w:trHeight w:val="699"/>
          <w:tblHeader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6F2" w:rsidRPr="002566F2" w:rsidRDefault="002566F2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174F10" w:rsidRDefault="00174F10" w:rsidP="00174F10">
            <w:pPr>
              <w:pStyle w:val="Style12"/>
              <w:widowControl/>
              <w:spacing w:before="86" w:line="240" w:lineRule="auto"/>
              <w:jc w:val="both"/>
            </w:pPr>
            <w:r>
              <w:t>УТВЕРЖДАЮ</w:t>
            </w:r>
          </w:p>
          <w:p w:rsidR="00DC71AC" w:rsidRPr="00DC71AC" w:rsidRDefault="00584D1E" w:rsidP="00DC71AC">
            <w:pPr>
              <w:tabs>
                <w:tab w:val="left" w:pos="31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НУЗ «Отделенческая больница на ст. Астрахань 1 ОАО «РЖД»</w:t>
            </w:r>
          </w:p>
          <w:p w:rsidR="00174F10" w:rsidRPr="00DC71AC" w:rsidRDefault="00174F10" w:rsidP="00DC71AC">
            <w:pPr>
              <w:tabs>
                <w:tab w:val="left" w:pos="31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F2" w:rsidRPr="00DC71AC" w:rsidRDefault="00174F10" w:rsidP="00DC71AC">
            <w:pPr>
              <w:tabs>
                <w:tab w:val="left" w:pos="318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B7A26"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BB7A26"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="005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B7A26"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5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C71AC"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DC71AC"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Бондарев</w:t>
            </w:r>
            <w:r w:rsidR="00DC71AC" w:rsidRPr="00DC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66F2" w:rsidRDefault="002566F2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A26" w:rsidRPr="00BB7A26" w:rsidRDefault="00BB7A26" w:rsidP="00BB7A26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566F2" w:rsidRDefault="002566F2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A6F" w:rsidRDefault="00B16A6F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A6F" w:rsidRDefault="00B16A6F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A6F" w:rsidRPr="002566F2" w:rsidRDefault="00B16A6F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6F2" w:rsidRPr="002516F6" w:rsidTr="002566F2">
        <w:trPr>
          <w:trHeight w:val="699"/>
          <w:tblHeader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F2" w:rsidRPr="00B16A6F" w:rsidRDefault="002566F2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6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Задание на проектирование объекта </w:t>
            </w:r>
            <w:r w:rsidR="006B7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реконструкции:</w:t>
            </w:r>
          </w:p>
          <w:p w:rsidR="002566F2" w:rsidRPr="00F4672F" w:rsidRDefault="002566F2" w:rsidP="002566F2">
            <w:pPr>
              <w:spacing w:after="6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B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существующих помещений</w:t>
            </w:r>
            <w:r w:rsidR="002C5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больницы</w:t>
            </w:r>
            <w:r w:rsidR="006B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размещение медицинского оборудования</w:t>
            </w:r>
            <w:r w:rsidR="0058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МРТ, КТ , холла приема пациентов и подъездного пандуса для автотранспорта</w:t>
            </w:r>
            <w:r w:rsidR="002C5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7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</w:t>
            </w:r>
            <w:r w:rsidR="0070712E" w:rsidRPr="00F4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раханская область</w:t>
            </w:r>
            <w:r w:rsidR="0070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8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Астрахань</w:t>
            </w:r>
            <w:r w:rsidR="00707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 w:rsidR="0070712E" w:rsidRPr="00C5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="0058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</w:t>
            </w:r>
            <w:proofErr w:type="spellEnd"/>
            <w:r w:rsidR="0058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8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Ят-Сена</w:t>
            </w:r>
            <w:proofErr w:type="spellEnd"/>
            <w:r w:rsidR="00584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62</w:t>
            </w:r>
          </w:p>
          <w:p w:rsidR="002566F2" w:rsidRPr="002516F6" w:rsidRDefault="002566F2" w:rsidP="002566F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</w:tc>
      </w:tr>
      <w:tr w:rsidR="002516F6" w:rsidRPr="002516F6" w:rsidTr="002566F2">
        <w:trPr>
          <w:trHeight w:val="699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2516F6" w:rsidRPr="002516F6" w:rsidRDefault="002516F6" w:rsidP="0035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п</w:t>
            </w:r>
            <w:proofErr w:type="spellEnd"/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/</w:t>
            </w:r>
            <w:proofErr w:type="spellStart"/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516F6" w:rsidRPr="002516F6" w:rsidRDefault="002516F6" w:rsidP="0035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Перечень основных</w:t>
            </w:r>
          </w:p>
          <w:p w:rsidR="002516F6" w:rsidRPr="002516F6" w:rsidRDefault="002516F6" w:rsidP="0035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требований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vAlign w:val="center"/>
          </w:tcPr>
          <w:p w:rsidR="002516F6" w:rsidRPr="002516F6" w:rsidRDefault="002516F6" w:rsidP="0035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516F6" w:rsidRPr="002516F6" w:rsidTr="002566F2">
        <w:tc>
          <w:tcPr>
            <w:tcW w:w="10348" w:type="dxa"/>
            <w:gridSpan w:val="4"/>
          </w:tcPr>
          <w:p w:rsidR="002516F6" w:rsidRPr="002566F2" w:rsidRDefault="002516F6" w:rsidP="00352069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данные и требования</w:t>
            </w:r>
          </w:p>
        </w:tc>
      </w:tr>
      <w:tr w:rsidR="009D7941" w:rsidRPr="002516F6" w:rsidTr="00AD6E1C">
        <w:trPr>
          <w:trHeight w:val="254"/>
        </w:trPr>
        <w:tc>
          <w:tcPr>
            <w:tcW w:w="851" w:type="dxa"/>
          </w:tcPr>
          <w:p w:rsidR="009D7941" w:rsidRPr="002516F6" w:rsidRDefault="009D7941" w:rsidP="0035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8" w:type="dxa"/>
            <w:vAlign w:val="center"/>
          </w:tcPr>
          <w:p w:rsidR="009D7941" w:rsidRPr="009D7941" w:rsidRDefault="009D7941" w:rsidP="0035206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Наименование проектируемого объекта</w:t>
            </w:r>
          </w:p>
        </w:tc>
        <w:tc>
          <w:tcPr>
            <w:tcW w:w="6379" w:type="dxa"/>
            <w:gridSpan w:val="2"/>
          </w:tcPr>
          <w:p w:rsidR="002C5287" w:rsidRPr="002C5287" w:rsidRDefault="002C5287" w:rsidP="002C5287">
            <w:pPr>
              <w:spacing w:after="6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больницы </w:t>
            </w:r>
            <w:r w:rsidRPr="002C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размещение медицинского оборудования МРТ, КТ , холла приема пациентов и подъездного пандуса для автотранспорта. Астраханская область, г. Астрахань, ул. </w:t>
            </w:r>
            <w:proofErr w:type="spellStart"/>
            <w:r w:rsidRPr="002C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2C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Ят-Сена</w:t>
            </w:r>
            <w:proofErr w:type="spellEnd"/>
            <w:r w:rsidRPr="002C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  <w:p w:rsidR="009D7941" w:rsidRPr="009D7941" w:rsidRDefault="009D7941" w:rsidP="00ED2E6B">
            <w:pPr>
              <w:tabs>
                <w:tab w:val="left" w:pos="318"/>
              </w:tabs>
              <w:spacing w:after="0" w:line="240" w:lineRule="auto"/>
              <w:ind w:left="33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9D7941" w:rsidRPr="002516F6" w:rsidTr="002566F2">
        <w:trPr>
          <w:trHeight w:val="254"/>
        </w:trPr>
        <w:tc>
          <w:tcPr>
            <w:tcW w:w="851" w:type="dxa"/>
          </w:tcPr>
          <w:p w:rsidR="009D7941" w:rsidRPr="002516F6" w:rsidRDefault="009D7941" w:rsidP="0035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8" w:type="dxa"/>
          </w:tcPr>
          <w:p w:rsidR="009D7941" w:rsidRPr="009D7941" w:rsidRDefault="009D7941" w:rsidP="0035206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79" w:type="dxa"/>
            <w:gridSpan w:val="2"/>
          </w:tcPr>
          <w:p w:rsidR="009D7941" w:rsidRPr="009D7941" w:rsidRDefault="00EB2BA3" w:rsidP="0035206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Договор</w:t>
            </w:r>
          </w:p>
        </w:tc>
      </w:tr>
      <w:tr w:rsidR="00ED2E6B" w:rsidRPr="002516F6" w:rsidTr="002566F2">
        <w:trPr>
          <w:trHeight w:val="254"/>
        </w:trPr>
        <w:tc>
          <w:tcPr>
            <w:tcW w:w="851" w:type="dxa"/>
          </w:tcPr>
          <w:p w:rsidR="00ED2E6B" w:rsidRPr="002516F6" w:rsidRDefault="00ED2E6B" w:rsidP="0035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8" w:type="dxa"/>
          </w:tcPr>
          <w:p w:rsidR="00ED2E6B" w:rsidRPr="009D7941" w:rsidRDefault="00ED2E6B" w:rsidP="0035206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  <w:gridSpan w:val="2"/>
          </w:tcPr>
          <w:p w:rsidR="00ED2E6B" w:rsidRPr="00467623" w:rsidRDefault="00467623" w:rsidP="00AA3853">
            <w:pPr>
              <w:tabs>
                <w:tab w:val="left" w:pos="318"/>
              </w:tabs>
              <w:spacing w:after="6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676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НУЗ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Отделенческая больница на ст.Астрахань 1 ОАО «РЖД»</w:t>
            </w:r>
          </w:p>
        </w:tc>
      </w:tr>
      <w:tr w:rsidR="009D7941" w:rsidRPr="002516F6" w:rsidTr="002566F2">
        <w:trPr>
          <w:trHeight w:val="254"/>
        </w:trPr>
        <w:tc>
          <w:tcPr>
            <w:tcW w:w="851" w:type="dxa"/>
          </w:tcPr>
          <w:p w:rsidR="009D7941" w:rsidRPr="002516F6" w:rsidRDefault="009D7941" w:rsidP="0035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8" w:type="dxa"/>
          </w:tcPr>
          <w:p w:rsidR="009D7941" w:rsidRPr="009D7941" w:rsidRDefault="009D7941" w:rsidP="0035206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Проектная организация</w:t>
            </w:r>
          </w:p>
        </w:tc>
        <w:tc>
          <w:tcPr>
            <w:tcW w:w="6379" w:type="dxa"/>
            <w:gridSpan w:val="2"/>
          </w:tcPr>
          <w:p w:rsidR="009D7941" w:rsidRPr="009D7941" w:rsidRDefault="00467623" w:rsidP="0035206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 xml:space="preserve">Конкурсные соискатели 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8" w:type="dxa"/>
          </w:tcPr>
          <w:p w:rsidR="002B3793" w:rsidRPr="00B41BA4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B41BA4">
              <w:rPr>
                <w:rStyle w:val="FontStyle17"/>
                <w:b w:val="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79" w:type="dxa"/>
            <w:gridSpan w:val="2"/>
          </w:tcPr>
          <w:p w:rsidR="002B3793" w:rsidRPr="00B41BA4" w:rsidRDefault="002B3793" w:rsidP="002C5287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B41BA4">
              <w:rPr>
                <w:rStyle w:val="FontStyle17"/>
                <w:b w:val="0"/>
                <w:sz w:val="24"/>
                <w:szCs w:val="24"/>
              </w:rPr>
              <w:t xml:space="preserve">Проектная документация в соответствии с </w:t>
            </w:r>
            <w:r w:rsidR="006B76B2">
              <w:rPr>
                <w:rStyle w:val="FontStyle17"/>
                <w:b w:val="0"/>
                <w:sz w:val="24"/>
                <w:szCs w:val="24"/>
              </w:rPr>
              <w:t xml:space="preserve">требованиями </w:t>
            </w:r>
            <w:proofErr w:type="spellStart"/>
            <w:r w:rsidR="006B76B2">
              <w:rPr>
                <w:rStyle w:val="FontStyle17"/>
                <w:b w:val="0"/>
                <w:sz w:val="24"/>
                <w:szCs w:val="24"/>
              </w:rPr>
              <w:t>СанПина</w:t>
            </w:r>
            <w:proofErr w:type="spellEnd"/>
            <w:r w:rsidR="006B76B2">
              <w:rPr>
                <w:rStyle w:val="FontStyle17"/>
                <w:b w:val="0"/>
                <w:sz w:val="24"/>
                <w:szCs w:val="24"/>
              </w:rPr>
              <w:t xml:space="preserve">, предъявляемых к размещению </w:t>
            </w:r>
            <w:r w:rsidR="00467623">
              <w:rPr>
                <w:rStyle w:val="FontStyle17"/>
                <w:b w:val="0"/>
                <w:sz w:val="24"/>
                <w:szCs w:val="24"/>
              </w:rPr>
              <w:t>оборудования КТ и МРТ строительной части , всех систем и коммуникаций</w:t>
            </w:r>
            <w:r w:rsidR="002C5287">
              <w:rPr>
                <w:rStyle w:val="FontStyle17"/>
                <w:b w:val="0"/>
                <w:sz w:val="24"/>
                <w:szCs w:val="24"/>
              </w:rPr>
              <w:t xml:space="preserve"> и восстановительные работы </w:t>
            </w:r>
            <w:proofErr w:type="spellStart"/>
            <w:r w:rsidR="002C5287">
              <w:rPr>
                <w:rStyle w:val="FontStyle17"/>
                <w:b w:val="0"/>
                <w:sz w:val="24"/>
                <w:szCs w:val="24"/>
              </w:rPr>
              <w:t>подъезного</w:t>
            </w:r>
            <w:proofErr w:type="spellEnd"/>
            <w:r w:rsidR="002C5287">
              <w:rPr>
                <w:rStyle w:val="FontStyle17"/>
                <w:b w:val="0"/>
                <w:sz w:val="24"/>
                <w:szCs w:val="24"/>
              </w:rPr>
              <w:t xml:space="preserve"> пандуса для автотранспорта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gridSpan w:val="2"/>
          </w:tcPr>
          <w:p w:rsidR="002B3793" w:rsidRPr="009D7941" w:rsidRDefault="006B76B2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7"/>
                <w:b w:val="0"/>
                <w:sz w:val="24"/>
                <w:szCs w:val="24"/>
              </w:rPr>
              <w:t>Реконсрукция</w:t>
            </w:r>
            <w:proofErr w:type="spellEnd"/>
            <w:r>
              <w:rPr>
                <w:rStyle w:val="FontStyle17"/>
                <w:b w:val="0"/>
                <w:sz w:val="24"/>
                <w:szCs w:val="24"/>
              </w:rPr>
              <w:t xml:space="preserve"> существующих помещений</w:t>
            </w:r>
            <w:r w:rsidR="002C5287">
              <w:rPr>
                <w:rStyle w:val="FontStyle17"/>
                <w:b w:val="0"/>
                <w:sz w:val="24"/>
                <w:szCs w:val="24"/>
              </w:rPr>
              <w:t xml:space="preserve"> больничного корпуса</w:t>
            </w:r>
          </w:p>
        </w:tc>
      </w:tr>
      <w:tr w:rsidR="002B3793" w:rsidRPr="002516F6" w:rsidTr="00AD6E1C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8" w:type="dxa"/>
          </w:tcPr>
          <w:p w:rsidR="002B3793" w:rsidRPr="009D7941" w:rsidRDefault="002B3793" w:rsidP="0046762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Источник финансирования </w:t>
            </w:r>
            <w:r w:rsidR="00467623">
              <w:rPr>
                <w:rStyle w:val="FontStyle17"/>
                <w:b w:val="0"/>
                <w:sz w:val="24"/>
                <w:szCs w:val="24"/>
              </w:rPr>
              <w:t>реконструкции</w:t>
            </w: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объекта</w:t>
            </w:r>
          </w:p>
        </w:tc>
        <w:tc>
          <w:tcPr>
            <w:tcW w:w="6379" w:type="dxa"/>
            <w:gridSpan w:val="2"/>
            <w:vAlign w:val="center"/>
          </w:tcPr>
          <w:p w:rsidR="002B3793" w:rsidRPr="009D7941" w:rsidRDefault="002B3793" w:rsidP="0046762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Средства </w:t>
            </w:r>
            <w:r w:rsidR="00D43FE9">
              <w:rPr>
                <w:rStyle w:val="FontStyle17"/>
                <w:b w:val="0"/>
                <w:sz w:val="24"/>
                <w:szCs w:val="24"/>
              </w:rPr>
              <w:t>НУЗ</w:t>
            </w:r>
          </w:p>
        </w:tc>
      </w:tr>
      <w:tr w:rsidR="002B3793" w:rsidRPr="002516F6" w:rsidTr="00AD6E1C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Технические условия на подключение (присоединение) объекта к сетям инженерного обеспечения</w:t>
            </w:r>
          </w:p>
        </w:tc>
        <w:tc>
          <w:tcPr>
            <w:tcW w:w="6379" w:type="dxa"/>
            <w:gridSpan w:val="2"/>
            <w:vAlign w:val="center"/>
          </w:tcPr>
          <w:p w:rsidR="002B3793" w:rsidRPr="009D7941" w:rsidRDefault="00D43FE9" w:rsidP="00D43FE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Т</w:t>
            </w:r>
            <w:r w:rsidR="002B3793">
              <w:rPr>
                <w:rStyle w:val="FontStyle17"/>
                <w:b w:val="0"/>
                <w:sz w:val="24"/>
                <w:szCs w:val="24"/>
              </w:rPr>
              <w:t>ребуются</w:t>
            </w:r>
            <w:r w:rsidR="002C5287">
              <w:rPr>
                <w:rStyle w:val="FontStyle17"/>
                <w:b w:val="0"/>
                <w:sz w:val="24"/>
                <w:szCs w:val="24"/>
              </w:rPr>
              <w:t xml:space="preserve"> от балансодержателя КТП- Астраханского </w:t>
            </w:r>
            <w:proofErr w:type="spellStart"/>
            <w:r w:rsidR="002C5287">
              <w:rPr>
                <w:rStyle w:val="FontStyle17"/>
                <w:b w:val="0"/>
                <w:sz w:val="24"/>
                <w:szCs w:val="24"/>
              </w:rPr>
              <w:t>энергоучастка</w:t>
            </w:r>
            <w:proofErr w:type="spellEnd"/>
            <w:r w:rsidR="002C5287">
              <w:rPr>
                <w:rStyle w:val="FontStyle17"/>
                <w:b w:val="0"/>
                <w:sz w:val="24"/>
                <w:szCs w:val="24"/>
              </w:rPr>
              <w:t xml:space="preserve"> филиала </w:t>
            </w:r>
            <w:proofErr w:type="spellStart"/>
            <w:r w:rsidR="002C5287">
              <w:rPr>
                <w:rStyle w:val="FontStyle17"/>
                <w:b w:val="0"/>
                <w:sz w:val="24"/>
                <w:szCs w:val="24"/>
              </w:rPr>
              <w:t>Прив.ЖД</w:t>
            </w:r>
            <w:proofErr w:type="spellEnd"/>
          </w:p>
        </w:tc>
      </w:tr>
      <w:tr w:rsidR="002B3793" w:rsidRPr="002516F6" w:rsidTr="00AD6E1C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8" w:type="dxa"/>
          </w:tcPr>
          <w:p w:rsidR="002B3793" w:rsidRPr="009D7941" w:rsidRDefault="002B3793" w:rsidP="00D43FE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Требования к выделению этапов</w:t>
            </w:r>
            <w:r w:rsidR="00D43FE9">
              <w:rPr>
                <w:rStyle w:val="FontStyle17"/>
                <w:b w:val="0"/>
                <w:sz w:val="24"/>
                <w:szCs w:val="24"/>
              </w:rPr>
              <w:t xml:space="preserve">  реконструкции</w:t>
            </w:r>
            <w:r w:rsidR="00D43FE9" w:rsidRPr="009D7941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 объекта</w:t>
            </w:r>
          </w:p>
        </w:tc>
        <w:tc>
          <w:tcPr>
            <w:tcW w:w="6379" w:type="dxa"/>
            <w:gridSpan w:val="2"/>
            <w:vAlign w:val="center"/>
          </w:tcPr>
          <w:p w:rsidR="002B3793" w:rsidRPr="009D7941" w:rsidRDefault="002B3793" w:rsidP="007E3FAC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В одну очередь</w:t>
            </w:r>
            <w:r w:rsidR="007E3FAC">
              <w:rPr>
                <w:rStyle w:val="FontStyle17"/>
                <w:b w:val="0"/>
                <w:sz w:val="24"/>
                <w:szCs w:val="24"/>
              </w:rPr>
              <w:t xml:space="preserve"> –1. монтаж подушки в подвальной части здания и возведение опор под часть плит перекрытия, на которых будет размещено оборудование, согласно заключениям проведенной технической экспертизы;   </w:t>
            </w:r>
            <w:r w:rsidR="004D085C">
              <w:rPr>
                <w:rStyle w:val="FontStyle17"/>
                <w:b w:val="0"/>
                <w:sz w:val="24"/>
                <w:szCs w:val="24"/>
              </w:rPr>
              <w:t xml:space="preserve">-2 </w:t>
            </w:r>
            <w:r w:rsidR="004D085C">
              <w:rPr>
                <w:rStyle w:val="FontStyle17"/>
                <w:b w:val="0"/>
                <w:sz w:val="24"/>
                <w:szCs w:val="24"/>
              </w:rPr>
              <w:lastRenderedPageBreak/>
              <w:t>армированное усиление поверхности полов.</w:t>
            </w:r>
            <w:r w:rsidR="007E3FAC">
              <w:rPr>
                <w:rStyle w:val="FontStyle17"/>
                <w:b w:val="0"/>
                <w:sz w:val="24"/>
                <w:szCs w:val="24"/>
              </w:rPr>
              <w:t xml:space="preserve">           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Требования к основным технико-эко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номическим показателям объекта </w:t>
            </w:r>
          </w:p>
        </w:tc>
        <w:tc>
          <w:tcPr>
            <w:tcW w:w="6379" w:type="dxa"/>
            <w:gridSpan w:val="2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Площадь 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– </w:t>
            </w:r>
            <w:r w:rsidR="00D43FE9">
              <w:rPr>
                <w:rStyle w:val="FontStyle17"/>
                <w:b w:val="0"/>
                <w:sz w:val="24"/>
                <w:szCs w:val="24"/>
              </w:rPr>
              <w:t>136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м2</w:t>
            </w:r>
            <w:bookmarkStart w:id="0" w:name="_GoBack"/>
            <w:bookmarkEnd w:id="0"/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Основные техн</w:t>
            </w:r>
            <w:r>
              <w:rPr>
                <w:rStyle w:val="FontStyle17"/>
                <w:b w:val="0"/>
                <w:sz w:val="24"/>
                <w:szCs w:val="24"/>
              </w:rPr>
              <w:t>и</w:t>
            </w:r>
            <w:r w:rsidRPr="009D7941">
              <w:rPr>
                <w:rStyle w:val="FontStyle17"/>
                <w:b w:val="0"/>
                <w:sz w:val="24"/>
                <w:szCs w:val="24"/>
              </w:rPr>
              <w:t>ко-экономическ</w:t>
            </w:r>
            <w:r w:rsidR="00B16A6F">
              <w:rPr>
                <w:rStyle w:val="FontStyle17"/>
                <w:b w:val="0"/>
                <w:sz w:val="24"/>
                <w:szCs w:val="24"/>
              </w:rPr>
              <w:t>ие показатели уточнить проектом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Идентификационные признаки объекта (устанавливаются в соответствии со статьей 4 Федерального закона от 30 декабря 2009 г. № 384-ФЗ «Технический регламент о безопасности зданий и сооружений»</w:t>
            </w:r>
            <w:r>
              <w:rPr>
                <w:rStyle w:val="FontStyle17"/>
                <w:b w:val="0"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2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1. Назначение </w:t>
            </w:r>
            <w:r>
              <w:rPr>
                <w:rStyle w:val="FontStyle17"/>
                <w:b w:val="0"/>
                <w:sz w:val="24"/>
                <w:szCs w:val="24"/>
              </w:rPr>
              <w:t>–</w:t>
            </w:r>
            <w:r w:rsidR="004D085C">
              <w:rPr>
                <w:rStyle w:val="FontStyle17"/>
                <w:b w:val="0"/>
                <w:sz w:val="24"/>
                <w:szCs w:val="24"/>
              </w:rPr>
              <w:t xml:space="preserve">диагностический медицинский 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комплекс </w:t>
            </w:r>
            <w:r w:rsidR="004D085C">
              <w:rPr>
                <w:rStyle w:val="FontStyle17"/>
                <w:b w:val="0"/>
                <w:sz w:val="24"/>
                <w:szCs w:val="24"/>
              </w:rPr>
              <w:t>за</w:t>
            </w:r>
            <w:r>
              <w:rPr>
                <w:rStyle w:val="FontStyle17"/>
                <w:b w:val="0"/>
                <w:sz w:val="24"/>
                <w:szCs w:val="24"/>
              </w:rPr>
              <w:t>крытого типа</w:t>
            </w:r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2. Принадлежность к объектам транспортной инфраструктуры и к другим объектам, функционально-технологические особенности которых влияют на и</w:t>
            </w:r>
            <w:r w:rsidR="00B16A6F">
              <w:rPr>
                <w:rStyle w:val="FontStyle17"/>
                <w:b w:val="0"/>
                <w:sz w:val="24"/>
                <w:szCs w:val="24"/>
              </w:rPr>
              <w:t>х безопасность – не принадлежит</w:t>
            </w:r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 - сейсмичность района строительства при проектировании принять по карте </w:t>
            </w:r>
            <w:r>
              <w:rPr>
                <w:rStyle w:val="FontStyle17"/>
                <w:b w:val="0"/>
                <w:sz w:val="24"/>
                <w:szCs w:val="24"/>
              </w:rPr>
              <w:t>В</w:t>
            </w: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proofErr w:type="spellStart"/>
            <w:r w:rsidRPr="009D7941">
              <w:rPr>
                <w:rStyle w:val="FontStyle17"/>
                <w:b w:val="0"/>
                <w:sz w:val="24"/>
                <w:szCs w:val="24"/>
              </w:rPr>
              <w:t>СНиП</w:t>
            </w:r>
            <w:proofErr w:type="spellEnd"/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II-7-81* «Строительство в сейсмических районах» - сейсмичность </w:t>
            </w:r>
            <w:r>
              <w:rPr>
                <w:rStyle w:val="FontStyle17"/>
                <w:b w:val="0"/>
                <w:sz w:val="24"/>
                <w:szCs w:val="24"/>
              </w:rPr>
              <w:t>6</w:t>
            </w:r>
            <w:r w:rsidR="00B16A6F">
              <w:rPr>
                <w:rStyle w:val="FontStyle17"/>
                <w:b w:val="0"/>
                <w:sz w:val="24"/>
                <w:szCs w:val="24"/>
              </w:rPr>
              <w:t xml:space="preserve"> баллов</w:t>
            </w:r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4. Принадлежность к опасным производс</w:t>
            </w:r>
            <w:r w:rsidR="00B16A6F">
              <w:rPr>
                <w:rStyle w:val="FontStyle17"/>
                <w:b w:val="0"/>
                <w:sz w:val="24"/>
                <w:szCs w:val="24"/>
              </w:rPr>
              <w:t>твенным объектам –  относится</w:t>
            </w:r>
            <w:r w:rsidR="004D085C">
              <w:rPr>
                <w:rStyle w:val="FontStyle17"/>
                <w:b w:val="0"/>
                <w:sz w:val="24"/>
                <w:szCs w:val="24"/>
              </w:rPr>
              <w:t xml:space="preserve"> (магнитное и ионизирующие излучения)</w:t>
            </w:r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5. Пожарная и взрывопожарна</w:t>
            </w:r>
            <w:r w:rsidR="00B16A6F">
              <w:rPr>
                <w:rStyle w:val="FontStyle17"/>
                <w:b w:val="0"/>
                <w:sz w:val="24"/>
                <w:szCs w:val="24"/>
              </w:rPr>
              <w:t>я опасность –  категорируется</w:t>
            </w:r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6. Наличие помещений с постоянным пребыванием людей –</w:t>
            </w:r>
            <w:r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="004D085C">
              <w:rPr>
                <w:rStyle w:val="FontStyle17"/>
                <w:b w:val="0"/>
                <w:sz w:val="24"/>
                <w:szCs w:val="24"/>
              </w:rPr>
              <w:t>при</w:t>
            </w:r>
            <w:r>
              <w:rPr>
                <w:rStyle w:val="FontStyle17"/>
                <w:b w:val="0"/>
                <w:sz w:val="24"/>
                <w:szCs w:val="24"/>
              </w:rPr>
              <w:t>сутствуют</w:t>
            </w:r>
            <w:r w:rsidR="00C8666F">
              <w:rPr>
                <w:rStyle w:val="FontStyle17"/>
                <w:b w:val="0"/>
                <w:sz w:val="24"/>
                <w:szCs w:val="24"/>
              </w:rPr>
              <w:t>,</w:t>
            </w:r>
            <w:r w:rsidR="004D085C">
              <w:rPr>
                <w:rStyle w:val="FontStyle17"/>
                <w:b w:val="0"/>
                <w:sz w:val="24"/>
                <w:szCs w:val="24"/>
              </w:rPr>
              <w:t xml:space="preserve"> согласно нормативов рабочего вре</w:t>
            </w:r>
            <w:r w:rsidR="00C8666F">
              <w:rPr>
                <w:rStyle w:val="FontStyle17"/>
                <w:b w:val="0"/>
                <w:sz w:val="24"/>
                <w:szCs w:val="24"/>
              </w:rPr>
              <w:t>м</w:t>
            </w:r>
            <w:r w:rsidR="004D085C">
              <w:rPr>
                <w:rStyle w:val="FontStyle17"/>
                <w:b w:val="0"/>
                <w:sz w:val="24"/>
                <w:szCs w:val="24"/>
              </w:rPr>
              <w:t>ени</w:t>
            </w:r>
          </w:p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7. Уровень ответственности – нормальный.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Требования к качеству, конкурентоспособности, </w:t>
            </w:r>
            <w:proofErr w:type="spellStart"/>
            <w:r w:rsidRPr="009D7941">
              <w:rPr>
                <w:rStyle w:val="FontStyle17"/>
                <w:b w:val="0"/>
                <w:sz w:val="24"/>
                <w:szCs w:val="24"/>
              </w:rPr>
              <w:t>экологичности</w:t>
            </w:r>
            <w:proofErr w:type="spellEnd"/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и </w:t>
            </w:r>
            <w:proofErr w:type="spellStart"/>
            <w:r w:rsidRPr="009D7941">
              <w:rPr>
                <w:rStyle w:val="FontStyle17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проектных решений</w:t>
            </w:r>
          </w:p>
        </w:tc>
        <w:tc>
          <w:tcPr>
            <w:tcW w:w="6379" w:type="dxa"/>
            <w:gridSpan w:val="2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Проектная документация и принятые в ней решения должны соответствовать установленным требованиям нормативных правовых актов, технических регла</w:t>
            </w:r>
            <w:r>
              <w:rPr>
                <w:rStyle w:val="FontStyle17"/>
                <w:b w:val="0"/>
                <w:sz w:val="24"/>
                <w:szCs w:val="24"/>
              </w:rPr>
              <w:t>ментов, нормативных документов</w:t>
            </w:r>
            <w:r w:rsidR="004D085C">
              <w:rPr>
                <w:rStyle w:val="FontStyle17"/>
                <w:b w:val="0"/>
                <w:sz w:val="24"/>
                <w:szCs w:val="24"/>
              </w:rPr>
              <w:t xml:space="preserve"> и требованиям </w:t>
            </w:r>
            <w:proofErr w:type="spellStart"/>
            <w:r w:rsidR="004D085C">
              <w:rPr>
                <w:rStyle w:val="FontStyle17"/>
                <w:b w:val="0"/>
                <w:sz w:val="24"/>
                <w:szCs w:val="24"/>
              </w:rPr>
              <w:t>СанПина</w:t>
            </w:r>
            <w:proofErr w:type="spellEnd"/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Требования к производству инженерных изысканий для строительства</w:t>
            </w:r>
          </w:p>
        </w:tc>
        <w:tc>
          <w:tcPr>
            <w:tcW w:w="6379" w:type="dxa"/>
            <w:gridSpan w:val="2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b w:val="0"/>
                <w:bCs w:val="0"/>
                <w:sz w:val="24"/>
                <w:szCs w:val="24"/>
              </w:rPr>
              <w:t>К</w:t>
            </w:r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>омплекс инженерных изысканий (инженерно-геодезические, геологические, инженерно-экологические, гидрометеорологические) в объеме достаточном для разра</w:t>
            </w:r>
            <w:r>
              <w:rPr>
                <w:rStyle w:val="FontStyle17"/>
                <w:b w:val="0"/>
                <w:bCs w:val="0"/>
                <w:sz w:val="24"/>
                <w:szCs w:val="24"/>
              </w:rPr>
              <w:t xml:space="preserve">ботки проектной </w:t>
            </w:r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>документации и прохождения</w:t>
            </w:r>
            <w:r>
              <w:rPr>
                <w:rStyle w:val="FontStyle17"/>
                <w:b w:val="0"/>
                <w:bCs w:val="0"/>
                <w:sz w:val="24"/>
                <w:szCs w:val="24"/>
              </w:rPr>
              <w:t xml:space="preserve"> экспертизы предоставляется заказчиком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2516F6" w:rsidRDefault="002B3793" w:rsidP="002B3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18" w:type="dxa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6379" w:type="dxa"/>
            <w:gridSpan w:val="2"/>
          </w:tcPr>
          <w:p w:rsidR="002B3793" w:rsidRPr="009D7941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Нет</w:t>
            </w:r>
          </w:p>
        </w:tc>
      </w:tr>
      <w:tr w:rsidR="002B3793" w:rsidRPr="002516F6" w:rsidTr="00281288">
        <w:trPr>
          <w:trHeight w:val="254"/>
        </w:trPr>
        <w:tc>
          <w:tcPr>
            <w:tcW w:w="10348" w:type="dxa"/>
            <w:gridSpan w:val="4"/>
          </w:tcPr>
          <w:p w:rsidR="002B3793" w:rsidRPr="009D7941" w:rsidRDefault="002B3793" w:rsidP="002B3793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Требования к проектным решениям</w:t>
            </w:r>
          </w:p>
        </w:tc>
      </w:tr>
      <w:tr w:rsidR="002B3793" w:rsidRPr="002516F6" w:rsidTr="002566F2">
        <w:trPr>
          <w:trHeight w:val="254"/>
        </w:trPr>
        <w:tc>
          <w:tcPr>
            <w:tcW w:w="851" w:type="dxa"/>
          </w:tcPr>
          <w:p w:rsidR="002B3793" w:rsidRPr="00174F10" w:rsidRDefault="002B379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2B3793" w:rsidRPr="00174F10" w:rsidRDefault="002B3793" w:rsidP="00D43FE9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 xml:space="preserve">Требования к схеме планировочной </w:t>
            </w:r>
            <w:r w:rsidR="00D43FE9">
              <w:rPr>
                <w:rStyle w:val="FontStyle17"/>
                <w:b w:val="0"/>
                <w:sz w:val="24"/>
                <w:szCs w:val="24"/>
              </w:rPr>
              <w:t xml:space="preserve"> реконструкции</w:t>
            </w:r>
            <w:r w:rsidR="00D43FE9" w:rsidRPr="009D7941">
              <w:rPr>
                <w:rStyle w:val="FontStyle17"/>
                <w:b w:val="0"/>
                <w:sz w:val="24"/>
                <w:szCs w:val="24"/>
              </w:rPr>
              <w:t xml:space="preserve">   объекта</w:t>
            </w:r>
            <w:r w:rsidR="00D43FE9">
              <w:rPr>
                <w:rStyle w:val="FontStyle17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2B3793" w:rsidRPr="00174F10" w:rsidRDefault="003E5F83" w:rsidP="002B3793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-</w:t>
            </w:r>
            <w:r w:rsidR="001F7308">
              <w:rPr>
                <w:rStyle w:val="FontStyle17"/>
                <w:b w:val="0"/>
                <w:sz w:val="24"/>
                <w:szCs w:val="24"/>
              </w:rPr>
              <w:t>проектирования производить согласно техническим заданиям производителей оборудования и заказчика</w:t>
            </w:r>
            <w:r w:rsidR="004B7A9F">
              <w:rPr>
                <w:rStyle w:val="FontStyle17"/>
                <w:b w:val="0"/>
                <w:sz w:val="24"/>
                <w:szCs w:val="24"/>
              </w:rPr>
              <w:t xml:space="preserve">             -срок исполнения документации </w:t>
            </w:r>
            <w:proofErr w:type="spellStart"/>
            <w:r w:rsidR="004B7A9F">
              <w:rPr>
                <w:rStyle w:val="FontStyle17"/>
                <w:b w:val="0"/>
                <w:sz w:val="24"/>
                <w:szCs w:val="24"/>
              </w:rPr>
              <w:t>пректа</w:t>
            </w:r>
            <w:proofErr w:type="spellEnd"/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>Требования к технологическим решениям</w:t>
            </w:r>
          </w:p>
        </w:tc>
        <w:tc>
          <w:tcPr>
            <w:tcW w:w="6379" w:type="dxa"/>
            <w:gridSpan w:val="2"/>
          </w:tcPr>
          <w:p w:rsidR="00EE77F2" w:rsidRPr="00174F10" w:rsidRDefault="001F7308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-  согласно техническим заданиям производителей оборудования и заказчика</w:t>
            </w:r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 xml:space="preserve">Требования к конструктивным и объемно-планировочным решениям </w:t>
            </w:r>
          </w:p>
        </w:tc>
        <w:tc>
          <w:tcPr>
            <w:tcW w:w="6379" w:type="dxa"/>
            <w:gridSpan w:val="2"/>
          </w:tcPr>
          <w:p w:rsidR="00EE77F2" w:rsidRPr="00174F10" w:rsidRDefault="00EE77F2" w:rsidP="00C8666F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Определить проектом</w:t>
            </w:r>
            <w:r w:rsidR="004B7A9F">
              <w:rPr>
                <w:rStyle w:val="FontStyle17"/>
                <w:b w:val="0"/>
                <w:sz w:val="24"/>
                <w:szCs w:val="24"/>
              </w:rPr>
              <w:t xml:space="preserve"> по </w:t>
            </w:r>
            <w:r w:rsidR="00C8666F">
              <w:rPr>
                <w:rStyle w:val="FontStyle17"/>
                <w:b w:val="0"/>
                <w:sz w:val="24"/>
                <w:szCs w:val="24"/>
              </w:rPr>
              <w:t xml:space="preserve"> техническим заданиям производителей оборудования и заказчика </w:t>
            </w:r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>Требования к инженерно-техническим решениям</w:t>
            </w:r>
          </w:p>
        </w:tc>
        <w:tc>
          <w:tcPr>
            <w:tcW w:w="6379" w:type="dxa"/>
            <w:gridSpan w:val="2"/>
          </w:tcPr>
          <w:p w:rsidR="00EE77F2" w:rsidRDefault="00EE77F2" w:rsidP="00EE77F2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left="0" w:right="8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водоснабжения, водоотведения, электроснабжения,</w:t>
            </w:r>
            <w:r w:rsidR="001F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и кондиционирования, увлажнения, </w:t>
            </w:r>
            <w:proofErr w:type="spellStart"/>
            <w:r w:rsidR="001F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пожороохранной</w:t>
            </w:r>
            <w:proofErr w:type="spellEnd"/>
            <w:r w:rsidR="001F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сигнализации, </w:t>
            </w:r>
            <w:r w:rsidR="005D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видеонаблюдения разрабатываются отдельным проектом</w:t>
            </w:r>
          </w:p>
          <w:p w:rsidR="00EE77F2" w:rsidRPr="00DA3AAC" w:rsidRDefault="00EE77F2" w:rsidP="005D51C4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left="0" w:right="87" w:firstLine="142"/>
              <w:jc w:val="both"/>
              <w:rPr>
                <w:rStyle w:val="FontStyle17"/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</w:t>
            </w:r>
            <w:r w:rsidRPr="00D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редусмотреть</w:t>
            </w:r>
            <w:r w:rsidR="005D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</w:t>
            </w:r>
            <w:proofErr w:type="spellStart"/>
            <w:r w:rsidR="005D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5D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  <w:r w:rsidR="005D51C4" w:rsidRPr="00D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>Требования к наружным сетям инженерно-</w:t>
            </w:r>
            <w:r w:rsidRPr="00174F10">
              <w:rPr>
                <w:rStyle w:val="FontStyle17"/>
                <w:b w:val="0"/>
                <w:sz w:val="24"/>
                <w:szCs w:val="24"/>
              </w:rPr>
              <w:lastRenderedPageBreak/>
              <w:t>технического обеспечения, точкам присоединения</w:t>
            </w:r>
          </w:p>
        </w:tc>
        <w:tc>
          <w:tcPr>
            <w:tcW w:w="6379" w:type="dxa"/>
            <w:gridSpan w:val="2"/>
          </w:tcPr>
          <w:p w:rsidR="00EE77F2" w:rsidRPr="00174F10" w:rsidRDefault="00EE77F2" w:rsidP="00EE77F2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spacing w:after="0" w:line="240" w:lineRule="auto"/>
              <w:ind w:right="87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lastRenderedPageBreak/>
              <w:t xml:space="preserve"> </w:t>
            </w:r>
            <w:r w:rsidR="005D51C4">
              <w:rPr>
                <w:rStyle w:val="FontStyle17"/>
                <w:b w:val="0"/>
                <w:sz w:val="24"/>
                <w:szCs w:val="24"/>
              </w:rPr>
              <w:t>Т</w:t>
            </w:r>
            <w:r>
              <w:rPr>
                <w:rStyle w:val="FontStyle17"/>
                <w:b w:val="0"/>
                <w:sz w:val="24"/>
                <w:szCs w:val="24"/>
              </w:rPr>
              <w:t>ребуется</w:t>
            </w:r>
            <w:r w:rsidR="005D51C4">
              <w:rPr>
                <w:rStyle w:val="FontStyle17"/>
                <w:b w:val="0"/>
                <w:sz w:val="24"/>
                <w:szCs w:val="24"/>
              </w:rPr>
              <w:t xml:space="preserve"> прокладка силовой линии от КТП до РУ</w:t>
            </w:r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8" w:type="dxa"/>
          </w:tcPr>
          <w:p w:rsidR="00EE77F2" w:rsidRPr="00174F10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174F10">
              <w:rPr>
                <w:rStyle w:val="FontStyle17"/>
                <w:b w:val="0"/>
                <w:sz w:val="24"/>
                <w:szCs w:val="24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6379" w:type="dxa"/>
            <w:gridSpan w:val="2"/>
          </w:tcPr>
          <w:p w:rsidR="00EE77F2" w:rsidRDefault="00EE77F2" w:rsidP="00EE77F2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spacing w:after="0" w:line="240" w:lineRule="auto"/>
              <w:ind w:right="87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проектом в соответствии со строительными нормами</w:t>
            </w:r>
          </w:p>
        </w:tc>
      </w:tr>
      <w:tr w:rsidR="00EE77F2" w:rsidRPr="002516F6" w:rsidTr="00AD6E1C">
        <w:trPr>
          <w:trHeight w:val="254"/>
        </w:trPr>
        <w:tc>
          <w:tcPr>
            <w:tcW w:w="851" w:type="dxa"/>
          </w:tcPr>
          <w:p w:rsidR="00EE77F2" w:rsidRPr="002516F6" w:rsidRDefault="00EE77F2" w:rsidP="00EE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18" w:type="dxa"/>
            <w:vAlign w:val="center"/>
          </w:tcPr>
          <w:p w:rsidR="00EE77F2" w:rsidRPr="009D7941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Требования к разработке природоохранных мер и мероприятий</w:t>
            </w:r>
          </w:p>
        </w:tc>
        <w:tc>
          <w:tcPr>
            <w:tcW w:w="6379" w:type="dxa"/>
            <w:gridSpan w:val="2"/>
            <w:vAlign w:val="center"/>
          </w:tcPr>
          <w:p w:rsidR="00EE77F2" w:rsidRPr="009D7941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>Разработать в разделе «Перечень мероприятий по охране окружающей среды» в соответствии с требованиями нормативных</w:t>
            </w: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документов Российской Федерации в области охраны окружающей среды.</w:t>
            </w:r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Pr="002516F6" w:rsidRDefault="00EE77F2" w:rsidP="00EE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18" w:type="dxa"/>
          </w:tcPr>
          <w:p w:rsidR="00EE77F2" w:rsidRPr="009D7941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br w:type="page"/>
              <w:t>Требования к определению сметной стоимости строительства</w:t>
            </w:r>
          </w:p>
        </w:tc>
        <w:tc>
          <w:tcPr>
            <w:tcW w:w="6379" w:type="dxa"/>
            <w:gridSpan w:val="2"/>
          </w:tcPr>
          <w:p w:rsidR="00EE77F2" w:rsidRPr="009D7941" w:rsidRDefault="00EE77F2" w:rsidP="005D51C4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 xml:space="preserve">Сметную стоимость строительства определить в текущем уровне цен </w:t>
            </w:r>
            <w:proofErr w:type="spellStart"/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>базисно-индексным</w:t>
            </w:r>
            <w:proofErr w:type="spellEnd"/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 xml:space="preserve"> методом в соответствии с </w:t>
            </w:r>
            <w:r w:rsidR="005D51C4">
              <w:rPr>
                <w:rStyle w:val="FontStyle17"/>
                <w:b w:val="0"/>
                <w:bCs w:val="0"/>
                <w:sz w:val="24"/>
                <w:szCs w:val="24"/>
              </w:rPr>
              <w:t xml:space="preserve">  разработанной нормативной методикой ОБС</w:t>
            </w:r>
            <w:r w:rsidR="00C8666F">
              <w:rPr>
                <w:rStyle w:val="FontStyle17"/>
                <w:b w:val="0"/>
                <w:bCs w:val="0"/>
                <w:sz w:val="24"/>
                <w:szCs w:val="24"/>
              </w:rPr>
              <w:t>Н</w:t>
            </w:r>
            <w:r w:rsidR="005D51C4">
              <w:rPr>
                <w:rStyle w:val="FontStyle17"/>
                <w:b w:val="0"/>
                <w:bCs w:val="0"/>
                <w:sz w:val="24"/>
                <w:szCs w:val="24"/>
              </w:rPr>
              <w:t>Ж-2001 ОАО «РЖД»</w:t>
            </w:r>
          </w:p>
        </w:tc>
      </w:tr>
      <w:tr w:rsidR="00EE77F2" w:rsidRPr="002516F6" w:rsidTr="00DA501B">
        <w:trPr>
          <w:trHeight w:val="254"/>
        </w:trPr>
        <w:tc>
          <w:tcPr>
            <w:tcW w:w="10348" w:type="dxa"/>
            <w:gridSpan w:val="4"/>
          </w:tcPr>
          <w:p w:rsidR="00EE77F2" w:rsidRPr="009D7941" w:rsidRDefault="00EE77F2" w:rsidP="00EE77F2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center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17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Иные требования к проектированию</w:t>
            </w:r>
          </w:p>
        </w:tc>
      </w:tr>
      <w:tr w:rsidR="00EE77F2" w:rsidRPr="002516F6" w:rsidTr="002566F2">
        <w:trPr>
          <w:trHeight w:val="254"/>
        </w:trPr>
        <w:tc>
          <w:tcPr>
            <w:tcW w:w="851" w:type="dxa"/>
          </w:tcPr>
          <w:p w:rsidR="00EE77F2" w:rsidRPr="002516F6" w:rsidRDefault="00EE77F2" w:rsidP="00EE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8" w:type="dxa"/>
          </w:tcPr>
          <w:p w:rsidR="00EE77F2" w:rsidRPr="009D7941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Исходные данные, предоставляемые Заказчиком</w:t>
            </w:r>
          </w:p>
        </w:tc>
        <w:tc>
          <w:tcPr>
            <w:tcW w:w="6379" w:type="dxa"/>
            <w:gridSpan w:val="2"/>
          </w:tcPr>
          <w:p w:rsidR="00EE77F2" w:rsidRDefault="00EE77F2" w:rsidP="00EE77F2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Градостроительный план земельного участка, на котором планируется </w:t>
            </w:r>
            <w:r w:rsidR="004B7A9F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proofErr w:type="spellStart"/>
            <w:r w:rsidR="004B7A9F">
              <w:rPr>
                <w:rStyle w:val="FontStyle17"/>
                <w:b w:val="0"/>
                <w:sz w:val="24"/>
                <w:szCs w:val="24"/>
              </w:rPr>
              <w:t>реконсрукция</w:t>
            </w:r>
            <w:proofErr w:type="spellEnd"/>
            <w:r w:rsidR="004B7A9F" w:rsidRPr="009D7941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объекта, </w:t>
            </w:r>
            <w:proofErr w:type="spellStart"/>
            <w:r w:rsidRPr="009D7941">
              <w:rPr>
                <w:rStyle w:val="FontStyle17"/>
                <w:b w:val="0"/>
                <w:sz w:val="24"/>
                <w:szCs w:val="24"/>
              </w:rPr>
              <w:t>оформленый</w:t>
            </w:r>
            <w:proofErr w:type="spellEnd"/>
            <w:r w:rsidRPr="009D7941">
              <w:rPr>
                <w:rStyle w:val="FontStyle17"/>
                <w:b w:val="0"/>
                <w:sz w:val="24"/>
                <w:szCs w:val="24"/>
              </w:rPr>
              <w:t xml:space="preserve"> в надлежащем порядке, с указанием вида разрешенной деятельности. </w:t>
            </w:r>
          </w:p>
          <w:p w:rsidR="00EE77F2" w:rsidRDefault="00EE77F2" w:rsidP="00EE77F2">
            <w:pPr>
              <w:pStyle w:val="a6"/>
              <w:numPr>
                <w:ilvl w:val="0"/>
                <w:numId w:val="6"/>
              </w:numPr>
              <w:tabs>
                <w:tab w:val="left" w:pos="284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Правоустанавливающие документы на земельный участок, занятый объектом.</w:t>
            </w:r>
          </w:p>
          <w:p w:rsidR="006061C9" w:rsidRPr="009D7941" w:rsidRDefault="006061C9" w:rsidP="006061C9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bCs/>
              </w:rPr>
              <w:t>Иная документация, необходимая для выполнения проектных работ</w:t>
            </w:r>
          </w:p>
        </w:tc>
      </w:tr>
      <w:tr w:rsidR="00EE77F2" w:rsidRPr="002516F6" w:rsidTr="00AD6E1C">
        <w:trPr>
          <w:trHeight w:val="254"/>
        </w:trPr>
        <w:tc>
          <w:tcPr>
            <w:tcW w:w="851" w:type="dxa"/>
          </w:tcPr>
          <w:p w:rsidR="00EE77F2" w:rsidRPr="002516F6" w:rsidRDefault="00EE77F2" w:rsidP="00EE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8" w:type="dxa"/>
            <w:vAlign w:val="center"/>
          </w:tcPr>
          <w:p w:rsidR="00EE77F2" w:rsidRPr="009D7941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sz w:val="24"/>
                <w:szCs w:val="24"/>
              </w:rPr>
              <w:t>Состав и количество экземпляров проектной документации представляемых Заказчику</w:t>
            </w:r>
          </w:p>
        </w:tc>
        <w:tc>
          <w:tcPr>
            <w:tcW w:w="6379" w:type="dxa"/>
            <w:gridSpan w:val="2"/>
          </w:tcPr>
          <w:p w:rsidR="00EE77F2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9D7941">
              <w:rPr>
                <w:rStyle w:val="FontStyle17"/>
                <w:b w:val="0"/>
                <w:bCs w:val="0"/>
                <w:sz w:val="24"/>
                <w:szCs w:val="24"/>
              </w:rPr>
              <w:t>Проектно-сметную документацию передать заказчику в соответствии с требованиями Постановления № 87от 16.02.2008г. «О составе разделов проектной документации и требованиях к их содержанию»</w:t>
            </w:r>
            <w:r>
              <w:rPr>
                <w:rStyle w:val="FontStyle17"/>
                <w:b w:val="0"/>
                <w:bCs w:val="0"/>
                <w:sz w:val="24"/>
                <w:szCs w:val="24"/>
              </w:rPr>
              <w:t>:</w:t>
            </w:r>
          </w:p>
          <w:p w:rsidR="00EE77F2" w:rsidRPr="002516F6" w:rsidRDefault="00EE77F2" w:rsidP="00EE7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бумажном носителе;</w:t>
            </w:r>
          </w:p>
          <w:p w:rsidR="00EE77F2" w:rsidRPr="00AA43A3" w:rsidRDefault="00EE77F2" w:rsidP="00EE77F2">
            <w:pPr>
              <w:pStyle w:val="Style12"/>
              <w:widowControl/>
              <w:spacing w:line="240" w:lineRule="auto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2516F6">
              <w:t>- 1 экземпляр на электронном носителе в редактируемом формате (</w:t>
            </w:r>
            <w:r w:rsidRPr="002516F6">
              <w:rPr>
                <w:lang w:val="en-US"/>
              </w:rPr>
              <w:t>doc</w:t>
            </w:r>
            <w:r w:rsidRPr="002516F6">
              <w:t xml:space="preserve">, </w:t>
            </w:r>
            <w:proofErr w:type="spellStart"/>
            <w:r w:rsidRPr="002516F6">
              <w:rPr>
                <w:lang w:val="en-US"/>
              </w:rPr>
              <w:t>dwg</w:t>
            </w:r>
            <w:proofErr w:type="spellEnd"/>
            <w:r w:rsidRPr="002516F6">
              <w:t>, е</w:t>
            </w:r>
            <w:proofErr w:type="spellStart"/>
            <w:r w:rsidRPr="002516F6">
              <w:rPr>
                <w:lang w:val="en-US"/>
              </w:rPr>
              <w:t>xcel</w:t>
            </w:r>
            <w:proofErr w:type="spellEnd"/>
            <w:r w:rsidRPr="002516F6">
              <w:t xml:space="preserve">, сметная документация, разработанная в программе, совместимой с </w:t>
            </w:r>
            <w:proofErr w:type="spellStart"/>
            <w:r w:rsidRPr="002516F6">
              <w:t>программойГранд-смета</w:t>
            </w:r>
            <w:proofErr w:type="spellEnd"/>
            <w:r w:rsidRPr="002516F6">
              <w:t xml:space="preserve">, в электронном виде передается в формате </w:t>
            </w:r>
            <w:r w:rsidRPr="002516F6">
              <w:rPr>
                <w:lang w:val="en-US"/>
              </w:rPr>
              <w:t>Excel</w:t>
            </w:r>
            <w:r w:rsidRPr="002516F6">
              <w:t xml:space="preserve"> и </w:t>
            </w:r>
            <w:r w:rsidRPr="002516F6">
              <w:rPr>
                <w:lang w:val="en-US"/>
              </w:rPr>
              <w:t>xml</w:t>
            </w:r>
            <w:r w:rsidRPr="002516F6">
              <w:t xml:space="preserve">) и </w:t>
            </w:r>
            <w:r w:rsidRPr="002516F6">
              <w:rPr>
                <w:lang w:val="en-US"/>
              </w:rPr>
              <w:t>PDF</w:t>
            </w:r>
          </w:p>
        </w:tc>
      </w:tr>
    </w:tbl>
    <w:tbl>
      <w:tblPr>
        <w:tblW w:w="5328" w:type="dxa"/>
        <w:tblLayout w:type="fixed"/>
        <w:tblLook w:val="0000"/>
      </w:tblPr>
      <w:tblGrid>
        <w:gridCol w:w="5328"/>
      </w:tblGrid>
      <w:tr w:rsidR="00174F10" w:rsidRPr="00476A24" w:rsidTr="00174F10">
        <w:tc>
          <w:tcPr>
            <w:tcW w:w="5328" w:type="dxa"/>
            <w:vAlign w:val="center"/>
          </w:tcPr>
          <w:p w:rsidR="00174F10" w:rsidRPr="00476A24" w:rsidRDefault="00174F10" w:rsidP="00352069">
            <w:pPr>
              <w:pStyle w:val="Style12"/>
              <w:widowControl/>
              <w:spacing w:before="86" w:line="240" w:lineRule="auto"/>
              <w:ind w:firstLine="567"/>
              <w:jc w:val="both"/>
            </w:pPr>
            <w:r w:rsidRPr="00476A24">
              <w:t>СОГЛАСОВАНО:</w:t>
            </w:r>
          </w:p>
        </w:tc>
      </w:tr>
      <w:tr w:rsidR="00174F10" w:rsidRPr="00C65145" w:rsidTr="00174F10">
        <w:tc>
          <w:tcPr>
            <w:tcW w:w="5328" w:type="dxa"/>
          </w:tcPr>
          <w:p w:rsidR="00174F10" w:rsidRPr="00C65145" w:rsidRDefault="004B7A9F" w:rsidP="00352069">
            <w:pPr>
              <w:pStyle w:val="Style12"/>
              <w:widowControl/>
              <w:spacing w:before="86" w:line="240" w:lineRule="auto"/>
              <w:ind w:firstLine="567"/>
              <w:jc w:val="both"/>
            </w:pPr>
            <w:r>
              <w:t>Соискатель конкурсного проекта</w:t>
            </w:r>
          </w:p>
          <w:p w:rsidR="00174F10" w:rsidRPr="00C65145" w:rsidRDefault="00174F10" w:rsidP="00352069">
            <w:pPr>
              <w:pStyle w:val="Style12"/>
              <w:widowControl/>
              <w:spacing w:before="86" w:line="240" w:lineRule="auto"/>
              <w:ind w:firstLine="567"/>
              <w:jc w:val="both"/>
            </w:pPr>
          </w:p>
          <w:p w:rsidR="00174F10" w:rsidRPr="00C65145" w:rsidRDefault="00B16A6F" w:rsidP="004B7A9F">
            <w:pPr>
              <w:pStyle w:val="Style12"/>
              <w:widowControl/>
              <w:spacing w:before="86" w:line="240" w:lineRule="auto"/>
              <w:ind w:firstLine="567"/>
              <w:jc w:val="both"/>
            </w:pPr>
            <w:r>
              <w:t>«   »</w:t>
            </w:r>
            <w:r w:rsidR="00174F10" w:rsidRPr="00C65145">
              <w:t>_______________</w:t>
            </w:r>
            <w:r w:rsidR="004B7A9F">
              <w:t>2019</w:t>
            </w:r>
            <w:r w:rsidR="00174F10" w:rsidRPr="00C65145">
              <w:t xml:space="preserve">_  </w:t>
            </w:r>
          </w:p>
        </w:tc>
      </w:tr>
    </w:tbl>
    <w:p w:rsidR="002516F6" w:rsidRPr="002516F6" w:rsidRDefault="002516F6" w:rsidP="002516F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F6" w:rsidRPr="002516F6" w:rsidRDefault="002516F6" w:rsidP="002516F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6F6" w:rsidRPr="002516F6" w:rsidRDefault="002516F6" w:rsidP="002516F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F7E" w:rsidRDefault="00EC6F7E" w:rsidP="002516F6">
      <w:pPr>
        <w:suppressAutoHyphens/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C6F7E" w:rsidRDefault="00EC6F7E" w:rsidP="002516F6">
      <w:pPr>
        <w:suppressAutoHyphens/>
        <w:spacing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EC6F7E" w:rsidSect="00A907B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25C"/>
    <w:multiLevelType w:val="hybridMultilevel"/>
    <w:tmpl w:val="BAA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9ED"/>
    <w:multiLevelType w:val="hybridMultilevel"/>
    <w:tmpl w:val="FBE64244"/>
    <w:lvl w:ilvl="0" w:tplc="94061592">
      <w:start w:val="1"/>
      <w:numFmt w:val="decimal"/>
      <w:lvlText w:val="%1."/>
      <w:lvlJc w:val="left"/>
      <w:pPr>
        <w:ind w:left="90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25271201"/>
    <w:multiLevelType w:val="hybridMultilevel"/>
    <w:tmpl w:val="BD46A598"/>
    <w:lvl w:ilvl="0" w:tplc="28DE1AB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252228"/>
    <w:multiLevelType w:val="hybridMultilevel"/>
    <w:tmpl w:val="719040F8"/>
    <w:lvl w:ilvl="0" w:tplc="E318A0BC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F852F20"/>
    <w:multiLevelType w:val="hybridMultilevel"/>
    <w:tmpl w:val="9A2E57F8"/>
    <w:lvl w:ilvl="0" w:tplc="DE10B27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6BFC74E4"/>
    <w:multiLevelType w:val="hybridMultilevel"/>
    <w:tmpl w:val="4E14A82E"/>
    <w:lvl w:ilvl="0" w:tplc="D2023C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F554CC6"/>
    <w:multiLevelType w:val="hybridMultilevel"/>
    <w:tmpl w:val="4092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F6"/>
    <w:rsid w:val="00055C19"/>
    <w:rsid w:val="00066815"/>
    <w:rsid w:val="000A3F67"/>
    <w:rsid w:val="001323B0"/>
    <w:rsid w:val="00174F10"/>
    <w:rsid w:val="001E4C0E"/>
    <w:rsid w:val="001F7308"/>
    <w:rsid w:val="001F7A2C"/>
    <w:rsid w:val="002516F6"/>
    <w:rsid w:val="002566F2"/>
    <w:rsid w:val="002710ED"/>
    <w:rsid w:val="00285CD7"/>
    <w:rsid w:val="0029267C"/>
    <w:rsid w:val="002B3793"/>
    <w:rsid w:val="002C5287"/>
    <w:rsid w:val="003015CA"/>
    <w:rsid w:val="00352069"/>
    <w:rsid w:val="003A3435"/>
    <w:rsid w:val="003E5F83"/>
    <w:rsid w:val="00420A12"/>
    <w:rsid w:val="00467623"/>
    <w:rsid w:val="00482A7F"/>
    <w:rsid w:val="004B7A9F"/>
    <w:rsid w:val="004D085C"/>
    <w:rsid w:val="004D5B1C"/>
    <w:rsid w:val="00520493"/>
    <w:rsid w:val="00584D1E"/>
    <w:rsid w:val="005D51C4"/>
    <w:rsid w:val="005F1418"/>
    <w:rsid w:val="006061C9"/>
    <w:rsid w:val="0063378F"/>
    <w:rsid w:val="006B608D"/>
    <w:rsid w:val="006B76B2"/>
    <w:rsid w:val="006D7234"/>
    <w:rsid w:val="006E1648"/>
    <w:rsid w:val="0070712E"/>
    <w:rsid w:val="007237DD"/>
    <w:rsid w:val="00726755"/>
    <w:rsid w:val="007370B0"/>
    <w:rsid w:val="007A4B40"/>
    <w:rsid w:val="007A55F9"/>
    <w:rsid w:val="007E3FAC"/>
    <w:rsid w:val="007E7F7F"/>
    <w:rsid w:val="00833801"/>
    <w:rsid w:val="00861ABC"/>
    <w:rsid w:val="008801AF"/>
    <w:rsid w:val="00896772"/>
    <w:rsid w:val="008D3EF2"/>
    <w:rsid w:val="00911500"/>
    <w:rsid w:val="00915386"/>
    <w:rsid w:val="0093126F"/>
    <w:rsid w:val="00987448"/>
    <w:rsid w:val="009B369F"/>
    <w:rsid w:val="009D7941"/>
    <w:rsid w:val="00A35ECF"/>
    <w:rsid w:val="00A4682F"/>
    <w:rsid w:val="00A907B1"/>
    <w:rsid w:val="00AA02D7"/>
    <w:rsid w:val="00AA43A3"/>
    <w:rsid w:val="00AB49BC"/>
    <w:rsid w:val="00AC7FAE"/>
    <w:rsid w:val="00AF2A00"/>
    <w:rsid w:val="00B16A6F"/>
    <w:rsid w:val="00B32192"/>
    <w:rsid w:val="00B42FF3"/>
    <w:rsid w:val="00BB7A26"/>
    <w:rsid w:val="00BC6ACB"/>
    <w:rsid w:val="00C17302"/>
    <w:rsid w:val="00C55DEF"/>
    <w:rsid w:val="00C8666F"/>
    <w:rsid w:val="00CE134D"/>
    <w:rsid w:val="00CE46A1"/>
    <w:rsid w:val="00CF0DC2"/>
    <w:rsid w:val="00CF6C5F"/>
    <w:rsid w:val="00D43F1C"/>
    <w:rsid w:val="00D43FE9"/>
    <w:rsid w:val="00DC71AC"/>
    <w:rsid w:val="00E76D15"/>
    <w:rsid w:val="00EA03AE"/>
    <w:rsid w:val="00EB2BA3"/>
    <w:rsid w:val="00EC6F7E"/>
    <w:rsid w:val="00ED2E6B"/>
    <w:rsid w:val="00ED7313"/>
    <w:rsid w:val="00EE77F2"/>
    <w:rsid w:val="00EF1251"/>
    <w:rsid w:val="00F31CB2"/>
    <w:rsid w:val="00F4672F"/>
    <w:rsid w:val="00F7246A"/>
    <w:rsid w:val="00FE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8D"/>
  </w:style>
  <w:style w:type="paragraph" w:styleId="1">
    <w:name w:val="heading 1"/>
    <w:basedOn w:val="a"/>
    <w:link w:val="10"/>
    <w:uiPriority w:val="9"/>
    <w:qFormat/>
    <w:rsid w:val="008D3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D79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3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378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566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9D79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9D794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FontStyle16">
    <w:name w:val="Font Style16"/>
    <w:uiPriority w:val="99"/>
    <w:rsid w:val="009D79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D794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D794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9D794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7941"/>
    <w:pPr>
      <w:ind w:left="720"/>
      <w:contextualSpacing/>
    </w:pPr>
  </w:style>
  <w:style w:type="paragraph" w:styleId="a7">
    <w:name w:val="No Spacing"/>
    <w:uiPriority w:val="1"/>
    <w:qFormat/>
    <w:rsid w:val="00DC7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D79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3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3378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566F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9D79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9D794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FontStyle16">
    <w:name w:val="Font Style16"/>
    <w:uiPriority w:val="99"/>
    <w:rsid w:val="009D794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D794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D794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9D7941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7941"/>
    <w:pPr>
      <w:ind w:left="720"/>
      <w:contextualSpacing/>
    </w:pPr>
  </w:style>
  <w:style w:type="paragraph" w:styleId="a7">
    <w:name w:val="No Spacing"/>
    <w:uiPriority w:val="1"/>
    <w:qFormat/>
    <w:rsid w:val="00DC7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89EB-596D-4BA7-BF7C-2935D387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Гаевой</cp:lastModifiedBy>
  <cp:revision>16</cp:revision>
  <cp:lastPrinted>2019-01-24T07:17:00Z</cp:lastPrinted>
  <dcterms:created xsi:type="dcterms:W3CDTF">2019-01-23T04:29:00Z</dcterms:created>
  <dcterms:modified xsi:type="dcterms:W3CDTF">2019-03-05T01:31:00Z</dcterms:modified>
</cp:coreProperties>
</file>